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16" w:rsidRPr="00E43EA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AB">
        <w:rPr>
          <w:rFonts w:ascii="Times New Roman" w:hAnsi="Times New Roman"/>
          <w:b/>
          <w:bCs/>
          <w:sz w:val="28"/>
          <w:szCs w:val="28"/>
        </w:rPr>
        <w:t>Общий конкурс на занятие вакантных низовых административных государственных должностей корпуса «Б»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r w:rsidRPr="00E43EAB">
        <w:rPr>
          <w:rFonts w:ascii="Times New Roman" w:hAnsi="Times New Roman"/>
          <w:b/>
          <w:sz w:val="28"/>
          <w:szCs w:val="28"/>
        </w:rPr>
        <w:t>Акмолинской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Акмолинская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094B56" w:rsidRPr="00E43EAB">
        <w:rPr>
          <w:rFonts w:ascii="Times New Roman" w:hAnsi="Times New Roman"/>
          <w:b/>
          <w:sz w:val="28"/>
          <w:szCs w:val="28"/>
          <w:lang w:val="kk-KZ" w:eastAsia="ko-KR"/>
        </w:rPr>
        <w:t>45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hyperlink r:id="rId4" w:history="1"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u</w:t>
        </w:r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eastAsia="ko-KR"/>
          </w:rPr>
          <w:t>vp@akmo.</w:t>
        </w:r>
        <w:proofErr w:type="spellStart"/>
        <w:r w:rsidR="005D1AB0" w:rsidRPr="001214E2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ko-KR"/>
          </w:rPr>
          <w:t>kz</w:t>
        </w:r>
        <w:proofErr w:type="spellEnd"/>
      </w:hyperlink>
      <w:r w:rsidRPr="00E43EAB">
        <w:rPr>
          <w:rFonts w:ascii="Times New Roman" w:hAnsi="Times New Roman"/>
          <w:b/>
          <w:sz w:val="28"/>
          <w:szCs w:val="28"/>
        </w:rPr>
        <w:t xml:space="preserve">)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3EA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B93D9C" w:rsidRDefault="005A5A16" w:rsidP="00B93D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B93D9C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>отдела политической работы и общественного развития</w:t>
      </w:r>
      <w:r w:rsidR="00B93D9C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B93D9C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B93D9C" w:rsidRPr="00E43EAB">
        <w:rPr>
          <w:rFonts w:ascii="Times New Roman" w:hAnsi="Times New Roman"/>
          <w:b/>
          <w:sz w:val="28"/>
          <w:szCs w:val="28"/>
        </w:rPr>
        <w:t>-</w:t>
      </w:r>
      <w:r w:rsidR="00B93D9C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B93D9C" w:rsidRPr="00E43EAB">
        <w:rPr>
          <w:rFonts w:ascii="Times New Roman" w:hAnsi="Times New Roman"/>
          <w:b/>
          <w:sz w:val="28"/>
          <w:szCs w:val="28"/>
        </w:rPr>
        <w:t>-4»,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93D9C" w:rsidRPr="00AD7736">
        <w:rPr>
          <w:rFonts w:ascii="Times New Roman" w:hAnsi="Times New Roman"/>
          <w:b/>
          <w:sz w:val="28"/>
          <w:szCs w:val="28"/>
        </w:rPr>
        <w:t xml:space="preserve">(на период отпуска </w:t>
      </w:r>
      <w:r w:rsidR="00B93D9C" w:rsidRPr="00A52FB3">
        <w:rPr>
          <w:rFonts w:ascii="Times New Roman" w:hAnsi="Times New Roman"/>
          <w:b/>
          <w:sz w:val="28"/>
          <w:szCs w:val="28"/>
        </w:rPr>
        <w:t>по уходу за ребенко</w:t>
      </w:r>
      <w:r w:rsidR="00B93D9C" w:rsidRPr="00AD7736">
        <w:rPr>
          <w:rFonts w:ascii="Times New Roman" w:hAnsi="Times New Roman"/>
          <w:b/>
          <w:sz w:val="28"/>
          <w:szCs w:val="28"/>
        </w:rPr>
        <w:t>м основного ра</w:t>
      </w:r>
      <w:r w:rsidR="00B93D9C">
        <w:rPr>
          <w:rFonts w:ascii="Times New Roman" w:hAnsi="Times New Roman"/>
          <w:b/>
          <w:sz w:val="28"/>
          <w:szCs w:val="28"/>
        </w:rPr>
        <w:t xml:space="preserve">ботника до 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>6 декабря</w:t>
      </w:r>
      <w:r w:rsidR="00B93D9C">
        <w:rPr>
          <w:rFonts w:ascii="Times New Roman" w:hAnsi="Times New Roman"/>
          <w:b/>
          <w:sz w:val="28"/>
          <w:szCs w:val="28"/>
        </w:rPr>
        <w:t xml:space="preserve"> 202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>1</w:t>
      </w:r>
      <w:r w:rsidR="00B93D9C">
        <w:rPr>
          <w:rFonts w:ascii="Times New Roman" w:hAnsi="Times New Roman"/>
          <w:b/>
          <w:sz w:val="28"/>
          <w:szCs w:val="28"/>
        </w:rPr>
        <w:t xml:space="preserve"> года)</w:t>
      </w:r>
      <w:r w:rsidR="00B93D9C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B93D9C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B93D9C" w:rsidRPr="00E43EAB" w:rsidRDefault="00B93D9C" w:rsidP="00B93D9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B93D9C" w:rsidRDefault="00B93D9C" w:rsidP="009D1565">
      <w:pPr>
        <w:pStyle w:val="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4D4">
        <w:rPr>
          <w:rFonts w:ascii="Times New Roman" w:hAnsi="Times New Roman"/>
          <w:b/>
          <w:sz w:val="28"/>
          <w:szCs w:val="28"/>
        </w:rPr>
        <w:t>Основные функциональные обязанности</w:t>
      </w:r>
      <w:r w:rsidRPr="00B93D9C">
        <w:rPr>
          <w:rFonts w:ascii="Times New Roman" w:hAnsi="Times New Roman"/>
          <w:b/>
          <w:sz w:val="28"/>
          <w:szCs w:val="28"/>
        </w:rPr>
        <w:t>:</w:t>
      </w:r>
      <w:r w:rsidRPr="00DA16A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Участие в реализации и пропаганде основных приоритетов Стратегии развития Казахстана до 2050 года, Посланий Президента страны народу Казахстана, Стратегического плана 2020, Доктрины национального единства, Программы модернизации общественного сознания «Рухани жанғыру», государственных и отраслевых программ  в пределах своей компетенции.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Актуализация базы данных и о</w:t>
      </w:r>
      <w:proofErr w:type="spellStart"/>
      <w:r w:rsidRPr="00B93D9C">
        <w:rPr>
          <w:rFonts w:ascii="Times New Roman" w:hAnsi="Times New Roman"/>
          <w:color w:val="000000"/>
          <w:sz w:val="28"/>
          <w:szCs w:val="28"/>
        </w:rPr>
        <w:t>существление</w:t>
      </w:r>
      <w:proofErr w:type="spellEnd"/>
      <w:r w:rsidRPr="00B93D9C">
        <w:rPr>
          <w:rFonts w:ascii="Times New Roman" w:hAnsi="Times New Roman"/>
          <w:color w:val="000000"/>
          <w:sz w:val="28"/>
          <w:szCs w:val="28"/>
        </w:rPr>
        <w:t xml:space="preserve"> связи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 с лидерами общественного мнения, этнокультурными объединениями, политическими партиями области. У</w:t>
      </w:r>
      <w:proofErr w:type="spellStart"/>
      <w:r w:rsidRPr="00B93D9C">
        <w:rPr>
          <w:rFonts w:ascii="Times New Roman" w:hAnsi="Times New Roman"/>
          <w:color w:val="000000"/>
          <w:sz w:val="28"/>
          <w:szCs w:val="28"/>
        </w:rPr>
        <w:t>частие</w:t>
      </w:r>
      <w:proofErr w:type="spellEnd"/>
      <w:r w:rsidRPr="00B93D9C">
        <w:rPr>
          <w:rFonts w:ascii="Times New Roman" w:hAnsi="Times New Roman"/>
          <w:color w:val="000000"/>
          <w:sz w:val="28"/>
          <w:szCs w:val="28"/>
        </w:rPr>
        <w:t xml:space="preserve">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 осуществление  взаимодействия с политическими партиями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; к</w:t>
      </w:r>
      <w:proofErr w:type="spellStart"/>
      <w:r w:rsidRPr="00B93D9C">
        <w:rPr>
          <w:rFonts w:ascii="Times New Roman" w:hAnsi="Times New Roman"/>
          <w:color w:val="000000"/>
          <w:sz w:val="28"/>
          <w:szCs w:val="28"/>
        </w:rPr>
        <w:t>оординация</w:t>
      </w:r>
      <w:proofErr w:type="spellEnd"/>
      <w:r w:rsidRPr="00B93D9C">
        <w:rPr>
          <w:rFonts w:ascii="Times New Roman" w:hAnsi="Times New Roman"/>
          <w:color w:val="000000"/>
          <w:sz w:val="28"/>
          <w:szCs w:val="28"/>
        </w:rPr>
        <w:t xml:space="preserve"> работы по формированию и реализации государственной политики в сфере взаимодействия государства и гражданского сектора; проведение мониторинга, анализа и прогнозирования деятельности политических партий и движений. Сбор и выработка необходимой информации о деятельности политических партий и </w:t>
      </w:r>
      <w:proofErr w:type="gramStart"/>
      <w:r w:rsidRPr="00B93D9C">
        <w:rPr>
          <w:rFonts w:ascii="Times New Roman" w:hAnsi="Times New Roman"/>
          <w:color w:val="000000"/>
          <w:sz w:val="28"/>
          <w:szCs w:val="28"/>
        </w:rPr>
        <w:t>общественно-политических организаций</w:t>
      </w:r>
      <w:proofErr w:type="gramEnd"/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 и движений</w:t>
      </w:r>
      <w:r w:rsidRPr="00B93D9C">
        <w:rPr>
          <w:rFonts w:ascii="Times New Roman" w:hAnsi="Times New Roman"/>
          <w:color w:val="000000"/>
          <w:sz w:val="28"/>
          <w:szCs w:val="28"/>
        </w:rPr>
        <w:t>; выявление общих тенденций и прогнозирование состояния общественно -политической ситуации в обществе путем анализа деятельности политических партий и общественно-политических организаций. Прогнозирование и предотвращение несанкционированных акций протеста в рамках компетенции  управления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9D156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Обеспечение взаимодействия с другими государственными органами, организациями, ведомствами, институтами гражданского общества  и иными учреждениями в рамках организации и проведения общественно-политических мероприятий. </w:t>
      </w:r>
      <w:r w:rsidRPr="00B93D9C">
        <w:rPr>
          <w:rFonts w:ascii="Times New Roman" w:hAnsi="Times New Roman"/>
          <w:color w:val="000000"/>
          <w:sz w:val="28"/>
          <w:szCs w:val="28"/>
        </w:rPr>
        <w:t>Внесение предложений по совершенствованию организации деятельности государственных органов в сфере внутренней политики, осуществление подготовки информационно-аналитических материалов по вопросам, относящимся к деятельности отдела.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93D9C">
        <w:rPr>
          <w:rFonts w:ascii="Times New Roman" w:hAnsi="Times New Roman"/>
          <w:color w:val="000000"/>
          <w:sz w:val="28"/>
          <w:szCs w:val="28"/>
        </w:rPr>
        <w:t>Представление ежемесячных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B93D9C">
        <w:rPr>
          <w:rFonts w:ascii="Times New Roman" w:hAnsi="Times New Roman"/>
          <w:color w:val="000000"/>
          <w:sz w:val="28"/>
          <w:szCs w:val="28"/>
        </w:rPr>
        <w:t xml:space="preserve"> ежеквартальных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и годовых </w:t>
      </w:r>
      <w:r w:rsidRPr="00B93D9C">
        <w:rPr>
          <w:rFonts w:ascii="Times New Roman" w:hAnsi="Times New Roman"/>
          <w:color w:val="000000"/>
          <w:sz w:val="28"/>
          <w:szCs w:val="28"/>
        </w:rPr>
        <w:t xml:space="preserve">отчетов в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t xml:space="preserve">вышестоящие органы в пределах своей компетенции. Обеспечение сдачи в </w:t>
      </w:r>
      <w:r w:rsidRPr="00B93D9C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областной архив материалов по итогам деятельности отдела (фото, видео, творческий отчет)</w:t>
      </w:r>
      <w:r w:rsidRPr="00B93D9C">
        <w:rPr>
          <w:rFonts w:ascii="Times New Roman" w:hAnsi="Times New Roman"/>
          <w:color w:val="000000"/>
          <w:sz w:val="28"/>
          <w:szCs w:val="28"/>
        </w:rPr>
        <w:t>.</w:t>
      </w:r>
    </w:p>
    <w:p w:rsidR="000765FF" w:rsidRPr="000765FF" w:rsidRDefault="00B93D9C" w:rsidP="000765FF">
      <w:pPr>
        <w:pStyle w:val="a5"/>
        <w:spacing w:after="0" w:line="240" w:lineRule="auto"/>
        <w:ind w:left="20" w:firstLine="68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0" w:name="_Hlk792561"/>
      <w:r w:rsidRPr="005714D4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конкурса</w:t>
      </w:r>
      <w:r w:rsidRPr="000765FF">
        <w:rPr>
          <w:rFonts w:ascii="Times New Roman" w:hAnsi="Times New Roman"/>
          <w:b/>
          <w:sz w:val="28"/>
          <w:szCs w:val="28"/>
          <w:lang w:val="ru-RU"/>
        </w:rPr>
        <w:t>:</w:t>
      </w:r>
      <w:bookmarkEnd w:id="0"/>
      <w:r w:rsidR="000765FF" w:rsidRPr="00DA16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ru-RU"/>
        </w:rPr>
        <w:t>в области 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история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ru-RU"/>
        </w:rPr>
        <w:t>) или  социальных наук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и 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kk-KZ"/>
        </w:rPr>
        <w:t xml:space="preserve">бизнеса  (социология или  политология или психология или  экономика или маркетинг или финансы или  государственное и местное управление или связь с общественностью) </w:t>
      </w:r>
      <w:r w:rsidR="000765FF" w:rsidRPr="000765FF">
        <w:rPr>
          <w:rFonts w:ascii="Times New Roman" w:hAnsi="Times New Roman"/>
          <w:color w:val="000000"/>
          <w:sz w:val="28"/>
          <w:szCs w:val="28"/>
          <w:lang w:val="ru-RU"/>
        </w:rPr>
        <w:t>или права (юриспруденция или международное право)</w:t>
      </w:r>
      <w:r w:rsidR="000765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93D9C" w:rsidRDefault="000765FF" w:rsidP="000765FF">
      <w:pPr>
        <w:pStyle w:val="3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65FF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696CFA" w:rsidRDefault="00696CFA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29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Pr="00187829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187829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187829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187829" w:rsidRDefault="00C262E0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F64932" w:rsidRDefault="00F64932" w:rsidP="00F64932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bookmarkStart w:id="1" w:name="_Hlk536796150"/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A161D6" w:rsidRDefault="00A161D6" w:rsidP="00A161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отдела политической работы и общественного развития</w:t>
      </w:r>
      <w:r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A161D6" w:rsidRPr="00E43EAB" w:rsidRDefault="00A161D6" w:rsidP="00A161D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A161D6" w:rsidRPr="00A161D6" w:rsidRDefault="00A161D6" w:rsidP="00A161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A161D6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A161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C762DF" w:rsidRPr="00C762D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Разъяснение и пропаганда основных приоритетов проводимой государственной политики; Стратегии развития Казахстана до 2050 года, Посланий Президента страны народу Казахстана, Стратегического плана 2020, Программы модернизации общественного сознания «Рухани жанғыру»  в пределах своей компетенции; осуществление политического планирования, проведение мероприятий, посвященных государственным, национальным и иным праздникам, юбилеям и знаменательным датам; составление еженедельных, месячных, годовых планов работы отдела внутренней политики; составление сетевых графиков по основным программным документам; формирование событийного ряда, плана работы отдела внутренней политики на год, его актуализация и контроль за  исполнением; формирование и актуализация списка лидеров общественного мнения Акмолинской области; участие в реализации плана информационно - идеологической работы местных исполнительных органов в сфере внутренней </w:t>
      </w:r>
      <w:r w:rsidR="00C762DF" w:rsidRPr="00C762D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lastRenderedPageBreak/>
        <w:t>политики.Обеспечение взаимодействия с другими государственными органами, организациями, ведомствами, институтами гражданского общества  и иными учреждениями в рамках организации и проведения общественно-политических мероприятий. Внесение предложений по совершенствованию организации деятельности государственных органов в сфере внутренней политики, осуществление подготовки информационно-аналитических материалов по вопросам, относящимся к деятельности отдела.Представление ежемесячных, ежеквартальных и годовых отчетов в вышестоящие органы Обеспечение сдачи в областной архив материалов по итогам деятельности отдела (фото, видео, творческий отчет).</w:t>
      </w:r>
    </w:p>
    <w:p w:rsidR="00C762DF" w:rsidRPr="00C762DF" w:rsidRDefault="00A161D6" w:rsidP="00C762D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161D6">
        <w:rPr>
          <w:rFonts w:ascii="Times New Roman" w:hAnsi="Times New Roman"/>
          <w:b/>
          <w:sz w:val="28"/>
          <w:szCs w:val="28"/>
          <w:lang w:val="ru-RU"/>
        </w:rPr>
        <w:t>Требования к участникам конкурса:</w:t>
      </w:r>
      <w:r w:rsidRPr="00A161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762DF" w:rsidRPr="00C762DF">
        <w:rPr>
          <w:rFonts w:ascii="Times New Roman" w:hAnsi="Times New Roman"/>
          <w:color w:val="000000"/>
          <w:sz w:val="28"/>
          <w:szCs w:val="28"/>
          <w:lang w:val="ru-RU"/>
        </w:rPr>
        <w:t>в области 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="00C762DF" w:rsidRPr="00C762DF">
        <w:rPr>
          <w:rFonts w:ascii="Times New Roman" w:hAnsi="Times New Roman"/>
          <w:color w:val="000000"/>
          <w:sz w:val="28"/>
          <w:szCs w:val="28"/>
          <w:lang w:val="kk-KZ"/>
        </w:rPr>
        <w:t xml:space="preserve"> или история</w:t>
      </w:r>
      <w:r w:rsidR="00C762DF" w:rsidRPr="00C762DF">
        <w:rPr>
          <w:rFonts w:ascii="Times New Roman" w:hAnsi="Times New Roman"/>
          <w:color w:val="000000"/>
          <w:sz w:val="28"/>
          <w:szCs w:val="28"/>
          <w:lang w:val="ru-RU"/>
        </w:rPr>
        <w:t>) или  социальных наук</w:t>
      </w:r>
      <w:r w:rsidR="00C762DF" w:rsidRPr="00C762DF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C762DF" w:rsidRPr="00C762DF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и </w:t>
      </w:r>
      <w:r w:rsidR="00C762DF" w:rsidRPr="00C762DF">
        <w:rPr>
          <w:rFonts w:ascii="Times New Roman" w:hAnsi="Times New Roman"/>
          <w:color w:val="000000"/>
          <w:sz w:val="28"/>
          <w:szCs w:val="28"/>
          <w:lang w:val="kk-KZ"/>
        </w:rPr>
        <w:t xml:space="preserve">бизнеса  (социология или  политология или психология или  экономика или маркетинг или финансы или  государственное и местное управление или связь с общественностью) </w:t>
      </w:r>
      <w:r w:rsidR="00C762DF" w:rsidRPr="00C762DF">
        <w:rPr>
          <w:rFonts w:ascii="Times New Roman" w:hAnsi="Times New Roman"/>
          <w:color w:val="000000"/>
          <w:sz w:val="28"/>
          <w:szCs w:val="28"/>
          <w:lang w:val="ru-RU"/>
        </w:rPr>
        <w:t>или права (юриспруденция или международное право)</w:t>
      </w:r>
    </w:p>
    <w:p w:rsidR="00A161D6" w:rsidRDefault="00C762DF" w:rsidP="00C762D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762DF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696CFA" w:rsidRDefault="00696CFA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Pr="00696CFA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696CFA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696CFA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A161D6" w:rsidRPr="00A161D6" w:rsidRDefault="00A161D6" w:rsidP="00A161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A161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A161D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информации и анализа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B93D9C" w:rsidRPr="004827C6" w:rsidRDefault="004827C6" w:rsidP="004827C6">
      <w:pPr>
        <w:pStyle w:val="a5"/>
        <w:spacing w:after="0" w:line="240" w:lineRule="auto"/>
        <w:ind w:left="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27C6">
        <w:rPr>
          <w:rFonts w:ascii="Times New Roman" w:hAnsi="Times New Roman"/>
          <w:b/>
          <w:sz w:val="28"/>
          <w:szCs w:val="28"/>
          <w:lang w:val="ru-RU"/>
        </w:rPr>
        <w:tab/>
        <w:t>Основные функциональные обязанности:</w:t>
      </w:r>
      <w:r w:rsidRPr="00DA16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Координация деятельности масс-медиа по пропаганде основных приоритетов Стратегии развития Казахстана до 2050 года, ежегодных Посланий Президента страны народу, Стратегического плана 2020, Программы модернизации общественного сознания, государственных и отраслевых программ и других стратегических документов;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рганизация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проведение научно-практических конференций,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семинаров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тренингов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«круглых столов» и т.д. по проблемам взаимодействия со СМИ; участие в разработке бюджетных заявок по государственному информационному заказу, технической спецификации, календарного плана и других документов; участие в мониторинге проектов по государственному информационному заказу на предмет качества, полноты и своевременности оказываемых услуг; разработка инструкций, программ, планов и др. документов по вопросам, входящих в компетенцию отдела; подготовка  совместно с пресс-службой  акима области предложений  о взаимодействии со СМИ, информационной поддержки </w:t>
      </w:r>
      <w:bookmarkStart w:id="2" w:name="5c0af"/>
      <w:bookmarkEnd w:id="2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мероприятий, проводимых акиматом области; организация  оперативного взаимодействия с  республиканскими и региональными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СМИ,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консультация представителей СМИ по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вопросам,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относящимся к компетенции отдела; осуществление  совместно с пресс-службой  акима области аккредитации журналистов в целях информационного освещения мероприятий с участием акима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области</w:t>
      </w:r>
      <w:r w:rsidRPr="00482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соответствии с «Правилами аккредитации журналистов средств массовой информации при государственных органах Республики Казахстан»; </w:t>
      </w:r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осуществление работы по формированию, накоплению, обобщению и классификации информационной базы по средствам масс-медиа </w:t>
      </w:r>
      <w:proofErr w:type="spellStart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региона;участие</w:t>
      </w:r>
      <w:proofErr w:type="spellEnd"/>
      <w:r w:rsidRPr="004827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разработке концептуальных документов, подготовка и экспертиза проектов актов акима области по вопросам, входящим в компетенцию отдела.</w:t>
      </w:r>
    </w:p>
    <w:p w:rsidR="004827C6" w:rsidRPr="004827C6" w:rsidRDefault="004827C6" w:rsidP="004827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7C6"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proofErr w:type="gramStart"/>
      <w:r w:rsidRPr="004827C6">
        <w:rPr>
          <w:rFonts w:ascii="Times New Roman" w:hAnsi="Times New Roman"/>
          <w:color w:val="000000"/>
          <w:sz w:val="28"/>
          <w:szCs w:val="28"/>
        </w:rPr>
        <w:t>гуманитарных  наук</w:t>
      </w:r>
      <w:proofErr w:type="gramEnd"/>
      <w:r w:rsidRPr="004827C6">
        <w:rPr>
          <w:rFonts w:ascii="Times New Roman" w:hAnsi="Times New Roman"/>
          <w:color w:val="000000"/>
          <w:sz w:val="28"/>
          <w:szCs w:val="28"/>
        </w:rPr>
        <w:t xml:space="preserve"> (философия или история или культурология или филология или международные отношения или религиоведение)   или  образования (основы права и экономики или казахский язык и литература или русский язык и литература или история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827C6">
        <w:rPr>
          <w:rFonts w:ascii="Times New Roman" w:hAnsi="Times New Roman"/>
          <w:color w:val="000000"/>
          <w:sz w:val="28"/>
          <w:szCs w:val="28"/>
        </w:rPr>
        <w:t>) или  социальных наук, экономики и бизнеса (социология или политология или журналистика)</w:t>
      </w: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93D9C" w:rsidRDefault="004827C6" w:rsidP="004827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827C6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696CFA" w:rsidRDefault="00696CFA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Pr="00696CFA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696CFA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696CFA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bookmarkEnd w:id="1"/>
    <w:p w:rsidR="00F64932" w:rsidRPr="00F64932" w:rsidRDefault="00F64932" w:rsidP="00F64932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A161D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информации и анализа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lastRenderedPageBreak/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4827C6" w:rsidRPr="00F64932" w:rsidRDefault="004827C6" w:rsidP="004827C6">
      <w:pPr>
        <w:pStyle w:val="ac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ab/>
      </w:r>
      <w:r w:rsidRPr="00F64932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2DF" w:rsidRPr="00C762DF">
        <w:rPr>
          <w:rFonts w:ascii="Times New Roman" w:hAnsi="Times New Roman"/>
          <w:color w:val="000000"/>
          <w:sz w:val="28"/>
          <w:szCs w:val="28"/>
        </w:rPr>
        <w:t>всестороннее и объективное изучение, обобщение и анализ происходящих в регионе общественно -  политических процессов и тенденций, их развитие; организация и проведение социологических исследований, направленных  на прогноз общественно-политической ситуации в регионе, стандартизированная обработка и анализ полученных результатов, оформление исследований; своевременный сбор, анализ и представление текущей отчетности                                           в соответствующие инстанции, согласно графику; выработка рекомендаций в области мониторинга общественно - политической ситуации в регионе; обеспечение связи с социологическими службами и информационно - аналитическими центрами на региональном уровне; проведение семинаров, тренингов, «круглых столов» по вопросам, входящим в компетенцию отдела.</w:t>
      </w:r>
    </w:p>
    <w:p w:rsidR="00C762DF" w:rsidRPr="00C762DF" w:rsidRDefault="004827C6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2DF" w:rsidRPr="00C762DF">
        <w:rPr>
          <w:rFonts w:ascii="Times New Roman" w:hAnsi="Times New Roman"/>
          <w:color w:val="000000"/>
          <w:sz w:val="28"/>
          <w:szCs w:val="28"/>
        </w:rPr>
        <w:t>в области гуманитарных  наук (философия или история или культурология или филология или международные отношения или религиоведение)    или  социальных наук, экономики и бизнеса (социология или политология или журналистика) или права (юриспруденция или международное право) или образования (основы права и экономики или казахский язык и литература или  русский язык и литература)</w:t>
      </w:r>
    </w:p>
    <w:p w:rsidR="004827C6" w:rsidRDefault="00C762DF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 xml:space="preserve">Высшее и (или) </w:t>
      </w:r>
      <w:proofErr w:type="gramStart"/>
      <w:r w:rsidRPr="00C762DF">
        <w:rPr>
          <w:rFonts w:ascii="Times New Roman" w:hAnsi="Times New Roman"/>
          <w:color w:val="000000"/>
          <w:sz w:val="28"/>
          <w:szCs w:val="28"/>
        </w:rPr>
        <w:t>послевузовское образование</w:t>
      </w:r>
      <w:proofErr w:type="gramEnd"/>
      <w:r w:rsidRPr="00C762DF">
        <w:rPr>
          <w:rFonts w:ascii="Times New Roman" w:hAnsi="Times New Roman"/>
          <w:color w:val="000000"/>
          <w:sz w:val="28"/>
          <w:szCs w:val="28"/>
        </w:rPr>
        <w:t xml:space="preserve">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</w:t>
      </w:r>
      <w:proofErr w:type="spellStart"/>
      <w:r w:rsidRPr="00C762DF">
        <w:rPr>
          <w:rFonts w:ascii="Times New Roman" w:hAnsi="Times New Roman"/>
          <w:color w:val="000000"/>
          <w:sz w:val="28"/>
          <w:szCs w:val="28"/>
        </w:rPr>
        <w:t>заребуженых</w:t>
      </w:r>
      <w:proofErr w:type="spellEnd"/>
      <w:r w:rsidRPr="00C762DF">
        <w:rPr>
          <w:rFonts w:ascii="Times New Roman" w:hAnsi="Times New Roman"/>
          <w:color w:val="000000"/>
          <w:sz w:val="28"/>
          <w:szCs w:val="28"/>
        </w:rPr>
        <w:t xml:space="preserve"> высших учебных заведений по приоритетным специальностям, утверждаемым Республиканской комиссией.</w:t>
      </w:r>
    </w:p>
    <w:p w:rsidR="00696CFA" w:rsidRDefault="00696CFA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Pr="00696CFA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696CFA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696CFA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4827C6" w:rsidRPr="00E43EAB" w:rsidRDefault="00A161D6" w:rsidP="004827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. Главный специалист </w:t>
      </w:r>
      <w:r w:rsidR="004827C6">
        <w:rPr>
          <w:rFonts w:ascii="Times New Roman" w:hAnsi="Times New Roman"/>
          <w:b/>
          <w:sz w:val="28"/>
          <w:szCs w:val="28"/>
          <w:lang w:val="kk-KZ"/>
        </w:rPr>
        <w:t>отдела по делам молодежи</w:t>
      </w:r>
      <w:r w:rsidR="004827C6"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="004827C6" w:rsidRPr="00E43EAB">
        <w:rPr>
          <w:rFonts w:ascii="Times New Roman" w:hAnsi="Times New Roman"/>
          <w:b/>
          <w:sz w:val="28"/>
          <w:szCs w:val="28"/>
        </w:rPr>
        <w:t>-</w:t>
      </w:r>
      <w:r w:rsidR="004827C6"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="004827C6" w:rsidRPr="00E43EAB">
        <w:rPr>
          <w:rFonts w:ascii="Times New Roman" w:hAnsi="Times New Roman"/>
          <w:b/>
          <w:sz w:val="28"/>
          <w:szCs w:val="28"/>
        </w:rPr>
        <w:t>-4»,</w:t>
      </w:r>
      <w:r w:rsidR="004827C6" w:rsidRPr="00E43EAB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827C6"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4827C6" w:rsidRPr="00E43EAB" w:rsidRDefault="004827C6" w:rsidP="004827C6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4827C6" w:rsidRPr="004827C6" w:rsidRDefault="004827C6" w:rsidP="004827C6">
      <w:pPr>
        <w:pStyle w:val="a5"/>
        <w:spacing w:after="0" w:line="240" w:lineRule="auto"/>
        <w:ind w:left="1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27C6">
        <w:rPr>
          <w:rFonts w:ascii="Times New Roman" w:hAnsi="Times New Roman"/>
          <w:b/>
          <w:sz w:val="28"/>
          <w:szCs w:val="28"/>
          <w:lang w:val="ru-RU"/>
        </w:rPr>
        <w:tab/>
        <w:t>Основные функциональные обязанности:</w:t>
      </w:r>
      <w:r w:rsidRPr="00DA16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762DF" w:rsidRPr="00C762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изучение и анализ осуществления региональных программ и планов реализации государственной молодежной политики; оказание методической помощи молодежным </w:t>
      </w:r>
      <w:r w:rsidR="00C762DF" w:rsidRPr="00C762D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общественным объединениям, НПО в вопросах реализации молодежной политики, развития сотрудничества с институтами гражданского общества; взаимодействие с сельской молодежью, с высшими учебными заведениями по вопросам привлечения молодых специалистов в сельскую местность и другим вопросам, входящим в компетенцию отдела; осуществление совместной работы с другими государственными органами по  снижению уровня безработицы молодежи и вопросов их трудоустройства, пропаганды и повышения престижа рабочих профессий и участия молодежи в программе индустриализации; обеспечение подготовки материалов для заседаний советов и комиссий по курируемым вопросам, подготовка и проведение мероприятий, приуроченных национальным, государственным и профессиональным праздникам, а также памятным датам и юбилеям; взаимодействие с государственными органами, учебными заведениями, молодежными неправительственными организациями, направленная на профилактику и предупреждение детской и подростковой преступности и правонарушений; организация и проведение мероприятий направленые на военно-патриотическое воспитание; организация и постановка массовых мероприятий; организация работы по пропаганде и разъяснению в молодежной среде стратегических приоритетов развития страны, ежегодных посланий Президента народу Казахстана, государственных приоритетных документов; рассмотрение заявлений, жалоб и предложений организаций и граждан по вопросам, относящимся к компетенции отдела.</w:t>
      </w:r>
    </w:p>
    <w:p w:rsidR="00C762DF" w:rsidRPr="00C762DF" w:rsidRDefault="004827C6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4939354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3"/>
      <w:r w:rsidR="00C762DF" w:rsidRPr="00C762DF">
        <w:rPr>
          <w:rFonts w:ascii="Times New Roman" w:hAnsi="Times New Roman"/>
          <w:color w:val="000000"/>
          <w:sz w:val="28"/>
          <w:szCs w:val="28"/>
        </w:rPr>
        <w:t>в областях образования (педагогика и психология или история или казахский язык и литература или  русский язык и литература или социальная педагогика и самопознание) или гуманитарных наук (философия или международные отношения или история или культурология или филология) или права (юриспруденция или международное право) или социальных наук, экономики и  бизнеса  (социология или  политология или психология или  экономика или  маркетинг или  финансы или  государственное и местное управление или связь с общественностью) или услуг (социальная работа или  туризм или  культурно-досуговая работа или логистика (по отраслям))</w:t>
      </w:r>
    </w:p>
    <w:p w:rsidR="004827C6" w:rsidRDefault="00C762DF" w:rsidP="00C76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2DF">
        <w:rPr>
          <w:rFonts w:ascii="Times New Roman" w:hAnsi="Times New Roman"/>
          <w:color w:val="000000"/>
          <w:sz w:val="28"/>
          <w:szCs w:val="28"/>
        </w:rPr>
        <w:t xml:space="preserve">Высшее и (или) </w:t>
      </w:r>
      <w:proofErr w:type="gramStart"/>
      <w:r w:rsidRPr="00C762DF">
        <w:rPr>
          <w:rFonts w:ascii="Times New Roman" w:hAnsi="Times New Roman"/>
          <w:color w:val="000000"/>
          <w:sz w:val="28"/>
          <w:szCs w:val="28"/>
        </w:rPr>
        <w:t>послевузовское образование</w:t>
      </w:r>
      <w:proofErr w:type="gramEnd"/>
      <w:r w:rsidRPr="00C762DF">
        <w:rPr>
          <w:rFonts w:ascii="Times New Roman" w:hAnsi="Times New Roman"/>
          <w:color w:val="000000"/>
          <w:sz w:val="28"/>
          <w:szCs w:val="28"/>
        </w:rPr>
        <w:t xml:space="preserve">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</w:t>
      </w:r>
      <w:proofErr w:type="spellStart"/>
      <w:r w:rsidRPr="00C762DF">
        <w:rPr>
          <w:rFonts w:ascii="Times New Roman" w:hAnsi="Times New Roman"/>
          <w:color w:val="000000"/>
          <w:sz w:val="28"/>
          <w:szCs w:val="28"/>
        </w:rPr>
        <w:t>заребуженых</w:t>
      </w:r>
      <w:proofErr w:type="spellEnd"/>
      <w:r w:rsidRPr="00C762DF">
        <w:rPr>
          <w:rFonts w:ascii="Times New Roman" w:hAnsi="Times New Roman"/>
          <w:color w:val="000000"/>
          <w:sz w:val="28"/>
          <w:szCs w:val="28"/>
        </w:rPr>
        <w:t xml:space="preserve"> высших учебных заведений по приоритетным специальностям, утверждаемым Республиканской комиссией.</w:t>
      </w:r>
    </w:p>
    <w:p w:rsidR="00696CFA" w:rsidRDefault="00696CFA" w:rsidP="00C7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</w:rPr>
        <w:t xml:space="preserve">Наличие следующих компетенций: </w:t>
      </w:r>
      <w:r w:rsidRPr="00696CFA">
        <w:rPr>
          <w:rFonts w:ascii="Times New Roman" w:hAnsi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C76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 xml:space="preserve"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</w:t>
      </w:r>
      <w:r w:rsidRPr="00C262E0">
        <w:rPr>
          <w:rFonts w:ascii="Times New Roman" w:hAnsi="Times New Roman"/>
          <w:sz w:val="28"/>
          <w:szCs w:val="28"/>
        </w:rPr>
        <w:lastRenderedPageBreak/>
        <w:t>конкурсе на занятие административной государственной должности корпуса «Б».</w:t>
      </w:r>
    </w:p>
    <w:p w:rsidR="006F7A30" w:rsidRPr="00F64932" w:rsidRDefault="006F7A30" w:rsidP="006F7A30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C762DF" w:rsidRPr="00C762DF" w:rsidRDefault="00C762DF" w:rsidP="00C762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6. Главный специалист отдела специальных проектов,</w:t>
      </w:r>
      <w:r w:rsidRPr="00C762DF">
        <w:t xml:space="preserve"> </w:t>
      </w:r>
      <w:r w:rsidRPr="00C762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категория «D-O-4»,   1 единица.</w:t>
      </w:r>
    </w:p>
    <w:p w:rsidR="00C762DF" w:rsidRPr="00C762DF" w:rsidRDefault="00C762DF" w:rsidP="00C762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</w:pPr>
      <w:r w:rsidRPr="00C762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Должностной оклад в зависимости от выслуги лет от 83282 тенге до 112432 тенге.</w:t>
      </w:r>
    </w:p>
    <w:p w:rsidR="00C762DF" w:rsidRPr="00C762DF" w:rsidRDefault="00C762DF" w:rsidP="00C762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ar-SA"/>
        </w:rPr>
      </w:pPr>
      <w:r w:rsidRPr="00C762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ab/>
        <w:t>Основные функциональные обязанности:</w:t>
      </w:r>
      <w:r w:rsidRPr="00C762DF">
        <w:t xml:space="preserve"> </w:t>
      </w:r>
      <w:r w:rsidRPr="00C762DF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ar-SA"/>
        </w:rPr>
        <w:t xml:space="preserve">Осуществление контроля и реализации спецпроектов программы модернизаци общественного сознания, статьи «Семь граней Великой степи» и др. Осуществление взаимодействия с Республиканским и Региональным  Проектным офисом, Региональным Экспертным советом, Проектным офисом «Рухани жаңғыру», другими государственными органами, СМИ, общественными организациями, районными и городскими акиматами. Организация обучающих семинаров, тренингов, кустовых совещаний для менеджеров и администраторов спецпроектов, обмена опытом между менеджреами и админитраторами спецпроектов. Сбор информации, проведение анализа реализации спецпроектов. Подготовка справочных материалов по реализации спецпроектов. Формирование Планов и сетевых графиков реализации спецпроектов. Внесение предложений и проектов на рассмотрение регионального Экспертного совета. Осбеспечение вовлечения общественности и населения региона в реализацию спецпроектов. Обеспечение своевременного предоставления информации, отчетности в соответствии с планами мероприятий, сетевых графиков управления внутренней политики. Формирование проектных заданий - запрос на выполнение конкретной задачи, мероприятия. Обеспечение исполнения протокольных поручений Администрации Президента РК, Национальной и Региональной комиссий, акимата области касающихся реализации спецпроектов. Исполнение поручений руководителя управления, руководителя отдела в соответствии с функциями отдела.  </w:t>
      </w:r>
    </w:p>
    <w:p w:rsidR="00C762DF" w:rsidRPr="00C762DF" w:rsidRDefault="00C762DF" w:rsidP="00C762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C762DF">
        <w:t xml:space="preserve"> </w:t>
      </w:r>
      <w:r w:rsidRPr="00C762DF">
        <w:rPr>
          <w:rFonts w:ascii="Times New Roman" w:hAnsi="Times New Roman"/>
          <w:sz w:val="28"/>
          <w:szCs w:val="28"/>
        </w:rPr>
        <w:t>в области 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литература) или  социальных наук, экономики и бизнеса  (социология или  политология или психология или  экономика или маркетинг или финансы или  государственное и местное управление или связь с общественностью) или права (юриспруденция или международное право)</w:t>
      </w:r>
    </w:p>
    <w:p w:rsidR="00C762DF" w:rsidRDefault="00C762DF" w:rsidP="00C762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2DF">
        <w:rPr>
          <w:rFonts w:ascii="Times New Roman" w:hAnsi="Times New Roman"/>
          <w:sz w:val="28"/>
          <w:szCs w:val="28"/>
        </w:rPr>
        <w:t xml:space="preserve">Высшее и (или) </w:t>
      </w:r>
      <w:proofErr w:type="gramStart"/>
      <w:r w:rsidRPr="00C762DF">
        <w:rPr>
          <w:rFonts w:ascii="Times New Roman" w:hAnsi="Times New Roman"/>
          <w:sz w:val="28"/>
          <w:szCs w:val="28"/>
        </w:rPr>
        <w:t>послевузовское образование</w:t>
      </w:r>
      <w:proofErr w:type="gramEnd"/>
      <w:r w:rsidRPr="00C762DF">
        <w:rPr>
          <w:rFonts w:ascii="Times New Roman" w:hAnsi="Times New Roman"/>
          <w:sz w:val="28"/>
          <w:szCs w:val="28"/>
        </w:rPr>
        <w:t xml:space="preserve">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</w:t>
      </w:r>
      <w:proofErr w:type="spellStart"/>
      <w:r w:rsidRPr="00C762DF">
        <w:rPr>
          <w:rFonts w:ascii="Times New Roman" w:hAnsi="Times New Roman"/>
          <w:sz w:val="28"/>
          <w:szCs w:val="28"/>
        </w:rPr>
        <w:t>заребуженых</w:t>
      </w:r>
      <w:proofErr w:type="spellEnd"/>
      <w:r w:rsidRPr="00C762DF">
        <w:rPr>
          <w:rFonts w:ascii="Times New Roman" w:hAnsi="Times New Roman"/>
          <w:sz w:val="28"/>
          <w:szCs w:val="28"/>
        </w:rPr>
        <w:t xml:space="preserve"> высших учебных заведений по приоритетным специальностям, утверждаемым Республиканской комиссией.</w:t>
      </w:r>
    </w:p>
    <w:p w:rsidR="00696CFA" w:rsidRDefault="00696CFA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CFA">
        <w:rPr>
          <w:rFonts w:ascii="Times New Roman" w:hAnsi="Times New Roman"/>
          <w:b/>
          <w:sz w:val="28"/>
          <w:szCs w:val="28"/>
          <w:lang w:val="kk-KZ"/>
        </w:rPr>
        <w:lastRenderedPageBreak/>
        <w:t>Н</w:t>
      </w:r>
      <w:proofErr w:type="spellStart"/>
      <w:r w:rsidRPr="00696CFA">
        <w:rPr>
          <w:rFonts w:ascii="Times New Roman" w:hAnsi="Times New Roman"/>
          <w:b/>
          <w:sz w:val="28"/>
          <w:szCs w:val="28"/>
        </w:rPr>
        <w:t>аличие</w:t>
      </w:r>
      <w:proofErr w:type="spellEnd"/>
      <w:r w:rsidRPr="00696CFA">
        <w:rPr>
          <w:rFonts w:ascii="Times New Roman" w:hAnsi="Times New Roman"/>
          <w:b/>
          <w:sz w:val="28"/>
          <w:szCs w:val="28"/>
        </w:rPr>
        <w:t xml:space="preserve"> следующих компетенций:</w:t>
      </w:r>
      <w:r w:rsidRPr="00696CFA">
        <w:rPr>
          <w:rFonts w:ascii="Times New Roman" w:hAnsi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C262E0" w:rsidRPr="00696CFA" w:rsidRDefault="00C262E0" w:rsidP="0069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E0">
        <w:rPr>
          <w:rFonts w:ascii="Times New Roman" w:hAnsi="Times New Roman"/>
          <w:sz w:val="28"/>
          <w:szCs w:val="28"/>
        </w:rPr>
        <w:t>Требования по компетенциям не распространяются на лиц, получивших заключения по результатам тестирования на оценку личных качеств до 1 января 2019 года, которые действительны на момент подачи документов для участия в конкурсе на занятие административной государственной должности корпуса «Б».</w:t>
      </w:r>
    </w:p>
    <w:p w:rsidR="00C762DF" w:rsidRPr="00F64932" w:rsidRDefault="00C762DF" w:rsidP="00C762DF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ar-SA"/>
        </w:rPr>
      </w:pPr>
      <w:r w:rsidRPr="00F649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Опыт работы не требуется.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Конкурс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проводится на основе Правил проведения конкурса на занятие административной государственной должности корпуса «Б» (далее - Правила), утверждённых приказом Председателя Агентства Республики Казахстан по делам государственной службы и противодействию коррупции от 21 февраля 2017 года № 40.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Необходимые для участия в 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конкурсе документы: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1) заявление по форме согласно приложению 2 к Правилам;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2) послужной список кандидата на административную государственную должность корпуса «Б» с цветной фотографией размером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3х4 по форме, согласно приложению 3 к Правилам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3) копии документов об образовании и приложений к ним, засвидетельствованные нотариально;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нострификации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выданных обладателям международной стипендии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Болашак</w:t>
      </w:r>
      <w:proofErr w:type="spellEnd"/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выданной акционерным обществом «Центр международных программ».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ab/>
        <w:t xml:space="preserve">5) медицинская справка о состоянии здоровья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(врачебное профессионально-консультативное заключение)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форме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№ 086/у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согласно формам первичной медицинской документации организаций здравоохранения, утверждённым 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выданная не более чем за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ar-SA"/>
        </w:rPr>
        <w:t>6 месяцев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 (либо нотариально засвидетельствованная копия)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6) копия документа, удостоверяющего личность, гражданина Республики Казахстан;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 xml:space="preserve">7) справка с психоневрологической организации по форме, согласно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стандарту государственной услуги «Выдача справки с психоневрологической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выданная 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засвидетельствованную копию);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  <w:t xml:space="preserve">8) справка с наркологической организации по форме, согласно стандарту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услуги «Выдача справки с наркологической организации», утверждённому приказом Министра здравоохранения и социального развития Республики Казахстан от 27 апреля 2015 года № 272 (зарегистрирован в Реестре 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государственной регистрации нормативных правовых актов за № 11304), выданная </w:t>
      </w:r>
      <w:r w:rsidRPr="006F7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не более чем за 1 год до дня представления документов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(либо нотариально засвидетельствованная копия).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Допускается предоставление копий документов, указанных в подпунктах 3), 4), 5),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) и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>8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 пункта 76 Правил. При этом единая служба управления персоналом (кадровая служба) сверяет копии документов с подлинниками.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val="kk-KZ" w:eastAsia="ar-SA"/>
        </w:rPr>
        <w:tab/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Наличие у кандидата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конкурсе,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проверяется Единой с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лужбой управления персоналом (кадровой службой) посредством </w:t>
      </w:r>
      <w:r w:rsidRPr="006F7A3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интегрированной информационной системы «Е-қызмет»</w:t>
      </w:r>
      <w:r w:rsidRPr="006F7A3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F7A30" w:rsidRDefault="006F7A30" w:rsidP="006F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Необходимые для участия в общем конкурсе документы должны быть представлены  в течение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>7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рабочих дней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со следующего рабочего дня после последней публикации объявления о проведении 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ar-SA"/>
        </w:rPr>
        <w:t>общего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конкурса на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lastRenderedPageBreak/>
        <w:t xml:space="preserve">официальном сайте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Представление неполного пакета документов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либо недостоверных сведений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является основанием для отказа в их рассмотрении конкурсной комиссией.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учёных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 xml:space="preserve">Кандидаты, участвующие в общем конкурсе и допущенные к собеседованию, проходят его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</w:t>
      </w:r>
      <w:r w:rsidRPr="00AD773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в течение</w:t>
      </w:r>
      <w:r w:rsidRPr="006F7A3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kk-KZ" w:eastAsia="ar-SA"/>
        </w:rPr>
        <w:t xml:space="preserve"> 3 рабочих дней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>со дня уведомления кандидатов о допуске их к собеседованию.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ab/>
        <w:t>Для обеспечения прозрачности и объективности работы конкурсной комиссии на её заседание приглашаются наблюдатели. Для присутствия на заседании конкурсной комиссии в качестве наблюдателя лицо регистрируется в единой службе управления персоналом (кадровой службе) аппарата акима Аккольского района не позднее одного рабочего дня до начала проведения собеседования. Для регистрации лицо предоставляет в единую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организации.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ab/>
        <w:t xml:space="preserve">Лица, изъявившие желание участвовать в </w:t>
      </w:r>
      <w:r w:rsidRPr="006F7A30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ar-SA"/>
        </w:rPr>
        <w:t>общем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конкурсе представляют документы в 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val="kk-KZ" w:eastAsia="ar-SA"/>
        </w:rPr>
        <w:t xml:space="preserve">единую службу управления персоналом (кадровую службу)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gov</w:t>
      </w:r>
      <w:proofErr w:type="spellEnd"/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» в сроки приёма документов.</w:t>
      </w:r>
    </w:p>
    <w:p w:rsidR="006F7A30" w:rsidRPr="006F7A30" w:rsidRDefault="006F7A30" w:rsidP="006F7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При предоставлении документов в электронном виде на адрес </w:t>
      </w: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При их непредставлении, лицо не допускается конкурсной комиссией к прохождению собеседования.</w:t>
      </w:r>
    </w:p>
    <w:p w:rsidR="006F7A30" w:rsidRPr="006F7A30" w:rsidRDefault="006F7A30" w:rsidP="006F7A3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Расходы по участию в конкурсе (проезд к месту проведения конкурса и обратно, проживание и др.) граждане производят за счёт собственных средств.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F7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F7A30" w:rsidRPr="006F7A30" w:rsidRDefault="006F7A30" w:rsidP="006F7A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  <w:lang w:val="kk-KZ"/>
        </w:rPr>
        <w:lastRenderedPageBreak/>
        <w:t>Пр</w:t>
      </w:r>
      <w:proofErr w:type="spellStart"/>
      <w:r w:rsidRPr="000D511C">
        <w:rPr>
          <w:rFonts w:ascii="Times New Roman" w:hAnsi="Times New Roman"/>
          <w:sz w:val="24"/>
          <w:szCs w:val="24"/>
        </w:rPr>
        <w:t>иложение</w:t>
      </w:r>
      <w:proofErr w:type="spellEnd"/>
      <w:r w:rsidRPr="000D511C">
        <w:rPr>
          <w:rFonts w:ascii="Times New Roman" w:hAnsi="Times New Roman"/>
          <w:sz w:val="24"/>
          <w:szCs w:val="24"/>
        </w:rPr>
        <w:t xml:space="preserve"> 2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 xml:space="preserve">государственной должности 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корпуса «Б»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(государственный орган)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1C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Адрес и контактный телефон___________________________________________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(подпись</w:t>
      </w:r>
      <w:proofErr w:type="gramStart"/>
      <w:r w:rsidRPr="000D511C">
        <w:rPr>
          <w:rFonts w:ascii="Times New Roman" w:hAnsi="Times New Roman"/>
          <w:sz w:val="28"/>
          <w:szCs w:val="28"/>
        </w:rPr>
        <w:t>)(</w:t>
      </w:r>
      <w:proofErr w:type="gramEnd"/>
      <w:r w:rsidRPr="000D511C">
        <w:rPr>
          <w:rFonts w:ascii="Times New Roman" w:hAnsi="Times New Roman"/>
          <w:sz w:val="28"/>
          <w:szCs w:val="28"/>
        </w:rPr>
        <w:t>Фамилия, имя, отчество (при его наличии))</w:t>
      </w: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Pr="000D511C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1C">
        <w:rPr>
          <w:rFonts w:ascii="Times New Roman" w:hAnsi="Times New Roman"/>
          <w:sz w:val="28"/>
          <w:szCs w:val="28"/>
        </w:rPr>
        <w:t>«____»_______________ 20__ г.</w:t>
      </w: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14D4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52FB3" w:rsidRDefault="00A52FB3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714D4" w:rsidRPr="000D511C" w:rsidRDefault="005714D4" w:rsidP="005714D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D511C">
        <w:rPr>
          <w:rFonts w:ascii="Times New Roman" w:hAnsi="Times New Roman"/>
          <w:sz w:val="24"/>
          <w:szCs w:val="24"/>
        </w:rPr>
        <w:t>государственной должности корпуса «Б»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D511C">
        <w:rPr>
          <w:rFonts w:ascii="Times New Roman" w:hAnsi="Times New Roman"/>
          <w:sz w:val="24"/>
          <w:szCs w:val="24"/>
        </w:rPr>
        <w:t>Форма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0"/>
        <w:gridCol w:w="2362"/>
      </w:tblGrid>
      <w:tr w:rsidR="005714D4" w:rsidRPr="000D511C" w:rsidTr="00AE5374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11C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5714D4" w:rsidRPr="000D511C" w:rsidRDefault="005714D4" w:rsidP="00AE537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BC625A" w:rsidP="00AE53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7.25pt;height:93pt;visibility:visible;mso-wrap-style:square">
                  <v:imagedata r:id="rId5" o:title=""/>
                </v:shape>
              </w:pict>
            </w:r>
          </w:p>
        </w:tc>
      </w:tr>
    </w:tbl>
    <w:p w:rsidR="005714D4" w:rsidRPr="000D511C" w:rsidRDefault="005714D4" w:rsidP="005714D4">
      <w:pPr>
        <w:pStyle w:val="a8"/>
        <w:jc w:val="left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</w:p>
    <w:p w:rsidR="005714D4" w:rsidRPr="000D511C" w:rsidRDefault="005714D4" w:rsidP="005714D4">
      <w:pPr>
        <w:pStyle w:val="a8"/>
        <w:rPr>
          <w:sz w:val="24"/>
          <w:szCs w:val="24"/>
          <w:u w:val="single"/>
        </w:rPr>
      </w:pPr>
      <w:r w:rsidRPr="000D511C">
        <w:rPr>
          <w:sz w:val="24"/>
          <w:szCs w:val="24"/>
          <w:u w:val="single"/>
        </w:rPr>
        <w:t>______________________________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  <w:lang w:val="kk-KZ"/>
        </w:rPr>
      </w:pPr>
      <w:r w:rsidRPr="000D511C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5714D4" w:rsidRPr="000D511C" w:rsidRDefault="005714D4" w:rsidP="005714D4">
      <w:pPr>
        <w:pStyle w:val="a6"/>
        <w:ind w:left="720"/>
        <w:jc w:val="center"/>
        <w:rPr>
          <w:b w:val="0"/>
          <w:sz w:val="24"/>
          <w:szCs w:val="24"/>
        </w:rPr>
      </w:pPr>
      <w:r w:rsidRPr="000D511C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5714D4" w:rsidRPr="000D511C" w:rsidRDefault="005714D4" w:rsidP="005714D4">
      <w:pPr>
        <w:pStyle w:val="1"/>
        <w:ind w:left="-426"/>
        <w:rPr>
          <w:b w:val="0"/>
          <w:sz w:val="28"/>
          <w:szCs w:val="28"/>
          <w:u w:val="single"/>
        </w:rPr>
      </w:pPr>
      <w:r w:rsidRPr="000D511C">
        <w:rPr>
          <w:sz w:val="28"/>
          <w:szCs w:val="28"/>
          <w:u w:val="single"/>
        </w:rPr>
        <w:t>_______________________________</w:t>
      </w:r>
    </w:p>
    <w:p w:rsidR="005714D4" w:rsidRPr="005714D4" w:rsidRDefault="005714D4" w:rsidP="0057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14D4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5714D4">
        <w:rPr>
          <w:rFonts w:ascii="Times New Roman" w:hAnsi="Times New Roman"/>
          <w:sz w:val="24"/>
          <w:szCs w:val="24"/>
        </w:rPr>
        <w:t xml:space="preserve">/должность, </w:t>
      </w:r>
      <w:proofErr w:type="spellStart"/>
      <w:r w:rsidRPr="005714D4">
        <w:rPr>
          <w:rFonts w:ascii="Times New Roman" w:hAnsi="Times New Roman"/>
          <w:sz w:val="24"/>
          <w:szCs w:val="24"/>
        </w:rPr>
        <w:t>санаты</w:t>
      </w:r>
      <w:proofErr w:type="spellEnd"/>
      <w:r w:rsidRPr="005714D4">
        <w:rPr>
          <w:rFonts w:ascii="Times New Roman" w:hAnsi="Times New Roman"/>
          <w:sz w:val="24"/>
          <w:szCs w:val="24"/>
        </w:rPr>
        <w:t>/категория</w:t>
      </w:r>
    </w:p>
    <w:p w:rsidR="005714D4" w:rsidRPr="000D511C" w:rsidRDefault="005714D4" w:rsidP="00571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714D4">
        <w:rPr>
          <w:rFonts w:ascii="Times New Roman" w:hAnsi="Times New Roman"/>
          <w:sz w:val="24"/>
          <w:szCs w:val="24"/>
        </w:rPr>
        <w:t>(болған 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5714D4" w:rsidRPr="000D511C" w:rsidTr="00AE5374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D4"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D511C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Ұлты/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Мамандығыбойыншабiлiктiлiгiғылымиатағы (болған жағдайда)/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Квалификация по 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 ,ученая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Шеттiлдерiнбiлуi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Мемлекеттiкнаградалары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құрметтi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Дипломатиялықдәріжесі, әскері, арнайыатақтары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сыныптықшен</w:t>
            </w:r>
            <w:proofErr w:type="gramStart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i(</w:t>
            </w:r>
            <w:proofErr w:type="gramEnd"/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Жазатүрі, оны тағайындаукүні мен негізітуралымәлiмет</w:t>
            </w:r>
            <w:r w:rsidRPr="000D511C">
              <w:rPr>
                <w:rFonts w:ascii="Times New Roman" w:hAnsi="Times New Roman"/>
                <w:color w:val="000000"/>
                <w:sz w:val="24"/>
                <w:szCs w:val="24"/>
              </w:rPr>
              <w:t>(болғанжағдайда)</w:t>
            </w:r>
            <w:r w:rsidRPr="000D511C">
              <w:rPr>
                <w:rFonts w:ascii="Times New Roman" w:hAnsi="Times New Roman"/>
                <w:sz w:val="24"/>
                <w:szCs w:val="24"/>
              </w:rPr>
              <w:t>/</w:t>
            </w:r>
            <w:r w:rsidRPr="000D511C">
              <w:rPr>
                <w:rFonts w:ascii="Times New Roman" w:hAnsi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Соңғы үшжылдағықызметініңтиімділігінжылсайынғыбағ</w:t>
            </w:r>
            <w:r w:rsidRPr="000D511C">
              <w:rPr>
                <w:rFonts w:ascii="Times New Roman" w:hAnsi="Times New Roman"/>
              </w:rPr>
              <w:lastRenderedPageBreak/>
              <w:t>алаукүні мен нәтижесі, егерүшжыл-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 xml:space="preserve">дан кем жұмысістегенжағдайда, </w:t>
            </w:r>
            <w:proofErr w:type="gramStart"/>
            <w:r w:rsidRPr="000D511C">
              <w:rPr>
                <w:rFonts w:ascii="Times New Roman" w:hAnsi="Times New Roman"/>
              </w:rPr>
              <w:t>нақтыжұмысістегенкезеңіндегібағасыкөрсетіледі(</w:t>
            </w:r>
            <w:proofErr w:type="gramEnd"/>
            <w:r w:rsidRPr="000D511C">
              <w:rPr>
                <w:rFonts w:ascii="Times New Roman" w:hAnsi="Times New Roman"/>
              </w:rPr>
              <w:t>мемлекеттік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әкімшілікқызметшілертолтырады)/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11C">
              <w:rPr>
                <w:rFonts w:ascii="Times New Roman" w:hAnsi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0D511C">
              <w:rPr>
                <w:rFonts w:ascii="Times New Roman" w:hAnsi="Times New Roman"/>
              </w:rPr>
              <w:t>заполня</w:t>
            </w:r>
            <w:proofErr w:type="spellEnd"/>
            <w:r w:rsidRPr="000D511C">
              <w:rPr>
                <w:rFonts w:ascii="Times New Roman" w:hAnsi="Times New Roman"/>
              </w:rPr>
              <w:t>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511C">
              <w:rPr>
                <w:rFonts w:ascii="Times New Roman" w:hAnsi="Times New Roman"/>
              </w:rPr>
              <w:t>ется</w:t>
            </w:r>
            <w:proofErr w:type="spellEnd"/>
            <w:r w:rsidRPr="000D511C">
              <w:rPr>
                <w:rFonts w:ascii="Times New Roman" w:hAnsi="Times New Roman"/>
              </w:rPr>
              <w:t xml:space="preserve"> государственными служащими)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4D4" w:rsidRPr="000D511C" w:rsidRDefault="005714D4" w:rsidP="00571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35"/>
        <w:gridCol w:w="1934"/>
        <w:gridCol w:w="5613"/>
      </w:tblGrid>
      <w:tr w:rsidR="005714D4" w:rsidRPr="000D511C" w:rsidTr="00AE5374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5714D4" w:rsidRPr="000D511C" w:rsidTr="00AE5374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D4">
              <w:rPr>
                <w:rFonts w:ascii="Times New Roman" w:hAnsi="Times New Roman"/>
                <w:sz w:val="20"/>
                <w:szCs w:val="20"/>
              </w:rPr>
              <w:t>Күні/Дата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D4">
              <w:rPr>
                <w:rFonts w:ascii="Times New Roman" w:hAnsi="Times New Roman"/>
                <w:sz w:val="20"/>
                <w:szCs w:val="20"/>
              </w:rPr>
              <w:t>Күні/Дата</w:t>
            </w:r>
          </w:p>
          <w:p w:rsidR="005714D4" w:rsidRPr="000D511C" w:rsidRDefault="005714D4" w:rsidP="00AE5374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1C">
              <w:rPr>
                <w:rFonts w:ascii="Times New Roman" w:hAnsi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Күні/Дата қызметі, жұмыс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11C">
              <w:rPr>
                <w:rFonts w:ascii="Times New Roman" w:hAnsi="Times New Roman"/>
                <w:sz w:val="24"/>
                <w:szCs w:val="24"/>
              </w:rPr>
              <w:t>мекеменіңорналасқанжері</w:t>
            </w:r>
            <w:proofErr w:type="spellEnd"/>
            <w:r w:rsidRPr="000D511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0D511C">
              <w:rPr>
                <w:rFonts w:ascii="Times New Roman" w:hAnsi="Times New Roman"/>
                <w:sz w:val="24"/>
                <w:szCs w:val="24"/>
              </w:rPr>
              <w:t>должность,местоработы</w:t>
            </w:r>
            <w:proofErr w:type="gramEnd"/>
            <w:r w:rsidRPr="000D511C">
              <w:rPr>
                <w:rFonts w:ascii="Times New Roman" w:hAnsi="Times New Roman"/>
                <w:sz w:val="24"/>
                <w:szCs w:val="24"/>
              </w:rPr>
              <w:t>,местонахождение</w:t>
            </w:r>
            <w:proofErr w:type="spellEnd"/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организации қабыл-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данған/приемабосатылған/</w:t>
            </w:r>
          </w:p>
          <w:p w:rsidR="005714D4" w:rsidRPr="000D511C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C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Pr="000D511C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0D511C" w:rsidRDefault="005714D4" w:rsidP="00AE5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4D4" w:rsidRDefault="005714D4" w:rsidP="00AE5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D4" w:rsidRPr="000D511C" w:rsidTr="00AE5374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Кандидаттың қолы/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714D4">
              <w:rPr>
                <w:rFonts w:ascii="Times New Roman" w:hAnsi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14D4" w:rsidRPr="005714D4" w:rsidRDefault="005714D4" w:rsidP="00AE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888"/>
    <w:rsid w:val="00015368"/>
    <w:rsid w:val="000765FF"/>
    <w:rsid w:val="00094B56"/>
    <w:rsid w:val="000E194A"/>
    <w:rsid w:val="001449F5"/>
    <w:rsid w:val="00156DDD"/>
    <w:rsid w:val="00161C30"/>
    <w:rsid w:val="001C4121"/>
    <w:rsid w:val="001E78CF"/>
    <w:rsid w:val="002547A2"/>
    <w:rsid w:val="002D64E9"/>
    <w:rsid w:val="00341870"/>
    <w:rsid w:val="00382629"/>
    <w:rsid w:val="00395094"/>
    <w:rsid w:val="003B22FB"/>
    <w:rsid w:val="003F107A"/>
    <w:rsid w:val="00433FBC"/>
    <w:rsid w:val="004775F3"/>
    <w:rsid w:val="004827C6"/>
    <w:rsid w:val="004E0486"/>
    <w:rsid w:val="0052687B"/>
    <w:rsid w:val="00535678"/>
    <w:rsid w:val="005714D4"/>
    <w:rsid w:val="00595D1C"/>
    <w:rsid w:val="005A5A16"/>
    <w:rsid w:val="005D1AB0"/>
    <w:rsid w:val="005F0B53"/>
    <w:rsid w:val="006756CE"/>
    <w:rsid w:val="00696CFA"/>
    <w:rsid w:val="006E4D4F"/>
    <w:rsid w:val="006F7A30"/>
    <w:rsid w:val="00754D7E"/>
    <w:rsid w:val="00782640"/>
    <w:rsid w:val="007E02C8"/>
    <w:rsid w:val="00896EC7"/>
    <w:rsid w:val="008D03B3"/>
    <w:rsid w:val="009008A0"/>
    <w:rsid w:val="009011AA"/>
    <w:rsid w:val="00974BAB"/>
    <w:rsid w:val="009A1023"/>
    <w:rsid w:val="009D1565"/>
    <w:rsid w:val="00A161D6"/>
    <w:rsid w:val="00A251A0"/>
    <w:rsid w:val="00A52FB3"/>
    <w:rsid w:val="00B271D6"/>
    <w:rsid w:val="00B67012"/>
    <w:rsid w:val="00B93D9C"/>
    <w:rsid w:val="00BC625A"/>
    <w:rsid w:val="00C262E0"/>
    <w:rsid w:val="00C36888"/>
    <w:rsid w:val="00C43A1A"/>
    <w:rsid w:val="00C762DF"/>
    <w:rsid w:val="00C86705"/>
    <w:rsid w:val="00C93615"/>
    <w:rsid w:val="00CF2989"/>
    <w:rsid w:val="00D01427"/>
    <w:rsid w:val="00D6098E"/>
    <w:rsid w:val="00D86717"/>
    <w:rsid w:val="00DA16A0"/>
    <w:rsid w:val="00E3331E"/>
    <w:rsid w:val="00E43EAB"/>
    <w:rsid w:val="00E7520B"/>
    <w:rsid w:val="00ED2123"/>
    <w:rsid w:val="00EF1B16"/>
    <w:rsid w:val="00EF7B19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39146"/>
  <w15:docId w15:val="{1F4F9CED-29CD-4B49-B287-244E951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57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character" w:customStyle="1" w:styleId="11">
    <w:name w:val="Неразрешенное упоминание1"/>
    <w:uiPriority w:val="99"/>
    <w:semiHidden/>
    <w:unhideWhenUsed/>
    <w:rsid w:val="005D1AB0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5714D4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6">
    <w:name w:val="Subtitle"/>
    <w:basedOn w:val="a"/>
    <w:link w:val="a7"/>
    <w:qFormat/>
    <w:locked/>
    <w:rsid w:val="005714D4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Title"/>
    <w:basedOn w:val="a"/>
    <w:link w:val="a9"/>
    <w:qFormat/>
    <w:locked/>
    <w:rsid w:val="005714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a9">
    <w:name w:val="Заголовок Знак"/>
    <w:link w:val="a8"/>
    <w:rsid w:val="005714D4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3">
    <w:name w:val="Body Text 3"/>
    <w:basedOn w:val="a"/>
    <w:link w:val="30"/>
    <w:uiPriority w:val="99"/>
    <w:unhideWhenUsed/>
    <w:rsid w:val="00B93D9C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93D9C"/>
    <w:rPr>
      <w:rFonts w:eastAsia="Times New Roman"/>
      <w:sz w:val="16"/>
      <w:szCs w:val="16"/>
    </w:rPr>
  </w:style>
  <w:style w:type="paragraph" w:styleId="aa">
    <w:name w:val="Body Text"/>
    <w:basedOn w:val="a"/>
    <w:link w:val="ab"/>
    <w:semiHidden/>
    <w:unhideWhenUsed/>
    <w:rsid w:val="004827C6"/>
    <w:pPr>
      <w:spacing w:after="120"/>
    </w:pPr>
  </w:style>
  <w:style w:type="character" w:customStyle="1" w:styleId="ab">
    <w:name w:val="Основной текст Знак"/>
    <w:link w:val="aa"/>
    <w:rsid w:val="004827C6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827C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4827C6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5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547A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uvp@akmo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Айжан</cp:lastModifiedBy>
  <cp:revision>40</cp:revision>
  <cp:lastPrinted>2019-02-21T08:32:00Z</cp:lastPrinted>
  <dcterms:created xsi:type="dcterms:W3CDTF">2017-06-01T03:25:00Z</dcterms:created>
  <dcterms:modified xsi:type="dcterms:W3CDTF">2019-04-01T10:15:00Z</dcterms:modified>
</cp:coreProperties>
</file>