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c36d8" w14:textId="68c36d8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 рекламе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Закон Республики Казахстан от 19 декабря 2003 года № 508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Вниманию пользователей!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Для удобства пользования РЦПИ создано </w:t>
      </w:r>
      <w:r>
        <w:rPr>
          <w:rFonts w:ascii="Consolas"/>
          <w:b w:val="false"/>
          <w:i w:val="false"/>
          <w:color w:val="ff0000"/>
          <w:sz w:val="20"/>
        </w:rPr>
        <w:t>ОГЛАВЛЕНИЕ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Настоящий Закон регулирует отношения, возникающие в процессе производства, распространения, размещения и использования рекламы на территории Республики Казахстан. 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1. Общие положения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1. Цели Закона 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Целями настоящего Закона являются обеспечение необходимых условий для производства, распространения, размещения и использования рекламы, защита от недобросовестной конкуренции в области рекламы, предотвращение и пресечение ненадлежащей рекламы. 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2. Сфера применения Закона </w:t>
      </w:r>
    </w:p>
    <w:bookmarkEnd w:id="2"/>
    <w:bookmarkStart w:name="z65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Настоящий Закон распространяется на отношения, возникающие в процессе деятельности физических и юридических лиц, производящих, распространяющих, размещающих и использующих рекламу на территории Республики Казахстан.</w:t>
      </w:r>
    </w:p>
    <w:bookmarkEnd w:id="3"/>
    <w:bookmarkStart w:name="z66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Настоящий Закон не распространяется на объявления физических лиц, в том числе в средствах массовой информации, не связанные с осуществлением предпринимательской деятельности, а также на политическую агитацию и пропаганду, осуществляемые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4"/>
    <w:bookmarkStart w:name="z4" w:id="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3. Основные понятия </w:t>
      </w:r>
    </w:p>
    <w:bookmarkEnd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настоящем Законе используются следующие основные понятия: </w:t>
      </w:r>
    </w:p>
    <w:bookmarkStart w:name="z25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социальная реклама – информация, адресованная неопределенному кругу лиц и направленная на достижение благотворительных и иных общественно полезных целей некоммерческого характера, а также обеспечение интересов государства;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1-1) реклама – распространяемая и размещаемая в любой форме с помощью любых средств информация, предназначенная для неопределенного круга лиц и призванная формировать или поддерживать интерес к физическому или юридическому лицу, товарам, товарным знакам, работам, услугам и способствовать их реализации;</w:t>
      </w:r>
    </w:p>
    <w:bookmarkEnd w:id="7"/>
    <w:bookmarkStart w:name="z125" w:id="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1-2) рекламные сооружения – различного рода объемные или плоскостные объекты наружной (визуальной) рекламы, предназначенные для нанесения, размещения или отображения на них рекламного изображения и рекламной информации, в том числе экраны и электронные табло для отображения электронных и видеоизображений;</w:t>
      </w:r>
    </w:p>
    <w:bookmarkEnd w:id="8"/>
    <w:bookmarkStart w:name="z126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1-3) наружная (визуальная) реклама – реклама, размещенная на рекламных сооружениях, на движимых и недвижимых объектах и доступная визуальному восприятию на открытом пространстве в населенных пунктах и в полосе отвода автомобильных дорог общего пользования;</w:t>
      </w:r>
    </w:p>
    <w:bookmarkEnd w:id="9"/>
    <w:bookmarkStart w:name="z26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</w:t>
      </w:r>
      <w:r>
        <w:rPr>
          <w:rFonts w:ascii="Consolas"/>
          <w:b w:val="false"/>
          <w:i w:val="false"/>
          <w:color w:val="000000"/>
          <w:sz w:val="20"/>
        </w:rPr>
        <w:t>ненадлежащая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реклама</w:t>
      </w:r>
      <w:r>
        <w:rPr>
          <w:rFonts w:ascii="Consolas"/>
          <w:b w:val="false"/>
          <w:i w:val="false"/>
          <w:color w:val="000000"/>
          <w:sz w:val="20"/>
        </w:rPr>
        <w:t xml:space="preserve"> - недобросовестная, недостоверная, неэтичная, заведомо ложная и скрытая реклама, в которой допущены </w:t>
      </w:r>
      <w:r>
        <w:rPr>
          <w:rFonts w:ascii="Consolas"/>
          <w:b w:val="false"/>
          <w:i w:val="false"/>
          <w:color w:val="000000"/>
          <w:sz w:val="20"/>
        </w:rPr>
        <w:t>нарушения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требований</w:t>
      </w:r>
      <w:r>
        <w:rPr>
          <w:rFonts w:ascii="Consolas"/>
          <w:b w:val="false"/>
          <w:i w:val="false"/>
          <w:color w:val="000000"/>
          <w:sz w:val="20"/>
        </w:rPr>
        <w:t xml:space="preserve"> к ее </w:t>
      </w:r>
      <w:r>
        <w:rPr>
          <w:rFonts w:ascii="Consolas"/>
          <w:b w:val="false"/>
          <w:i w:val="false"/>
          <w:color w:val="000000"/>
          <w:sz w:val="20"/>
        </w:rPr>
        <w:t>содержанию</w:t>
      </w:r>
      <w:r>
        <w:rPr>
          <w:rFonts w:ascii="Consolas"/>
          <w:b w:val="false"/>
          <w:i w:val="false"/>
          <w:color w:val="000000"/>
          <w:sz w:val="20"/>
        </w:rPr>
        <w:t xml:space="preserve">, времени, месту и способу распространения, размещения, </w:t>
      </w:r>
      <w:r>
        <w:rPr>
          <w:rFonts w:ascii="Consolas"/>
          <w:b w:val="false"/>
          <w:i w:val="false"/>
          <w:color w:val="000000"/>
          <w:sz w:val="20"/>
        </w:rPr>
        <w:t>установленных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Республики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Казахстан</w:t>
      </w:r>
      <w:r>
        <w:rPr>
          <w:rFonts w:ascii="Consolas"/>
          <w:b w:val="false"/>
          <w:i w:val="false"/>
          <w:color w:val="000000"/>
          <w:sz w:val="20"/>
        </w:rPr>
        <w:t xml:space="preserve">; 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рекламодатель - физическое или юридическое лицо, являющееся источником рекламной информации для производства, распространения и размещения рекламы; </w:t>
      </w:r>
    </w:p>
    <w:bookmarkEnd w:id="11"/>
    <w:bookmarkStart w:name="z28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рекламопроизводитель - физическое или юридическое лицо, осуществляющее приведение рекламной информации к готовой для распространения и размещения форме; </w:t>
      </w:r>
    </w:p>
    <w:bookmarkEnd w:id="12"/>
    <w:bookmarkStart w:name="z29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рекламораспространитель - физическое или юридическое лицо, осуществляющее распространение и размещение рекламной информации путем предоставления и (или) использования имущества, в том числе технических средств телерадиовещания и иными способами;</w:t>
      </w:r>
    </w:p>
    <w:bookmarkEnd w:id="13"/>
    <w:bookmarkStart w:name="z30" w:id="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потребители рекламы - неопределенный круг физических и (или) юридических лиц, которым предназначается реклама; </w:t>
      </w:r>
    </w:p>
    <w:bookmarkEnd w:id="14"/>
    <w:bookmarkStart w:name="z31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бегущая строка - способ распространения рекламы, передающейся по телевидению, в кино- и видеообслуживании, который характеризуется последовательным чередованием (передвижением) сочетаний букв, цифр, знаков, составляющих в совокупности определенную информацию, на экранах телевизоров, а также на автономных мониторах - объектах стационарного размещения;</w:t>
      </w:r>
    </w:p>
    <w:bookmarkEnd w:id="15"/>
    <w:bookmarkStart w:name="z16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7-1) вывеска – информация о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также на крышах и фасадах в пределах собственных (арендуемых) зданий, пристроек к ним и временных сооружений физических и юридических лиц в местах реализации товаров, выполнения работ и оказания услуг;</w:t>
      </w:r>
    </w:p>
    <w:bookmarkEnd w:id="16"/>
    <w:bookmarkStart w:name="z127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7-2) указатель – рекламное сооружение размером до двух квадратных метров включительно, размещенное на земле или опорах контактной сети и освещения, указывающее место нахождения организации, торгового или иного объекта и расположенное в непосредственной близости от него, содержащее информацию о его наименовании, средства его индивидуализации и навигации.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исключен Законом РК от 29.12.2014 </w:t>
      </w:r>
      <w:r>
        <w:rPr>
          <w:rFonts w:ascii="Consolas"/>
          <w:b w:val="false"/>
          <w:i w:val="false"/>
          <w:color w:val="000000"/>
          <w:sz w:val="20"/>
        </w:rPr>
        <w:t>№ 269-V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с 01.01.2015).</w:t>
      </w:r>
    </w:p>
    <w:bookmarkEnd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3 с изменениями, внесенными законами РК от 19.06.2007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 Закона);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18.01.2012 </w:t>
      </w:r>
      <w:r>
        <w:rPr>
          <w:rFonts w:ascii="Consolas"/>
          <w:b w:val="false"/>
          <w:i w:val="false"/>
          <w:color w:val="ff0000"/>
          <w:sz w:val="20"/>
        </w:rPr>
        <w:t>№ 546-IV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5" w:id="1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4. Законодательство Республики Казахстан о рекламе </w:t>
      </w:r>
    </w:p>
    <w:bookmarkEnd w:id="19"/>
    <w:bookmarkStart w:name="z67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Законодательство Республики Казахстан о рекламе основывается на </w:t>
      </w:r>
      <w:r>
        <w:rPr>
          <w:rFonts w:ascii="Consolas"/>
          <w:b w:val="false"/>
          <w:i w:val="false"/>
          <w:color w:val="000000"/>
          <w:sz w:val="20"/>
        </w:rPr>
        <w:t>Конституции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состоит из настоящего Закона и иных </w:t>
      </w:r>
      <w:r>
        <w:rPr>
          <w:rFonts w:ascii="Consolas"/>
          <w:b w:val="false"/>
          <w:i w:val="false"/>
          <w:color w:val="000000"/>
          <w:sz w:val="20"/>
        </w:rPr>
        <w:t>нормативных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правовых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актов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End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 </w:t>
      </w:r>
    </w:p>
    <w:bookmarkStart w:name="z6" w:id="21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5. Авторское право и смежные права на рекламу </w:t>
      </w:r>
    </w:p>
    <w:bookmarkEnd w:id="21"/>
    <w:bookmarkStart w:name="z68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Реклама может полностью или частично являться объектом авторского права и смежных прав. Авторское право и смежные права подлежат защите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а также </w:t>
      </w:r>
      <w:r>
        <w:rPr>
          <w:rFonts w:ascii="Consolas"/>
          <w:b w:val="false"/>
          <w:i w:val="false"/>
          <w:color w:val="000000"/>
          <w:sz w:val="20"/>
        </w:rPr>
        <w:t>международными договорами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End w:id="22"/>
    <w:bookmarkStart w:name="z7" w:id="2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2. Общие и специальные требования к рекламе</w:t>
      </w:r>
    </w:p>
    <w:bookmarkEnd w:id="23"/>
    <w:bookmarkStart w:name="z8" w:id="2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6. Общие требования к рекламе </w:t>
      </w:r>
    </w:p>
    <w:bookmarkEnd w:id="24"/>
    <w:bookmarkStart w:name="z69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Реклама независимо от формы или используемого средства распространения, размещения должна быть достоверной, распознаваемой без специальных знаний или применения специальных средств непосредственно в момент ее представления. </w:t>
      </w:r>
    </w:p>
    <w:bookmarkEnd w:id="25"/>
    <w:bookmarkStart w:name="z70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Реклама на территории Республики Казахстан, за исключением периодических печатных изданий, распространяется на государственном и русском языках, а также по усмотрению рекламодателя и на других языках.</w:t>
      </w:r>
    </w:p>
    <w:bookmarkEnd w:id="26"/>
    <w:bookmarkStart w:name="z71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Перевод содержания рекламы с одного языка на другой не должен искажать ее основной смысл. </w:t>
      </w:r>
    </w:p>
    <w:bookmarkEnd w:id="27"/>
    <w:bookmarkStart w:name="z72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этом реклама на государственном языке на телевидении и радио должна распространяться равномерно в течение всего ежедневного ее выхода в эфир. </w:t>
      </w:r>
    </w:p>
    <w:bookmarkEnd w:id="28"/>
    <w:bookmarkStart w:name="z73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2-1. Реклама в периодических печатных изданиях распространяется на языке, закрепленном в </w:t>
      </w:r>
      <w:r>
        <w:rPr>
          <w:rFonts w:ascii="Consolas"/>
          <w:b w:val="false"/>
          <w:i w:val="false"/>
          <w:color w:val="000000"/>
          <w:sz w:val="20"/>
        </w:rPr>
        <w:t>свидетельстве о постановке на учет</w:t>
      </w:r>
      <w:r>
        <w:rPr>
          <w:rFonts w:ascii="Consolas"/>
          <w:b w:val="false"/>
          <w:i w:val="false"/>
          <w:color w:val="000000"/>
          <w:sz w:val="20"/>
        </w:rPr>
        <w:t xml:space="preserve"> средства массовой информации. </w:t>
      </w:r>
    </w:p>
    <w:bookmarkEnd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3. (исключен - от 19 июня 2007 г.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75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Не допускается реклама товаров (работ, услуг), запрещенных к производству и реализации в соответствии с законодательством Республики Казахстан. </w:t>
      </w:r>
    </w:p>
    <w:bookmarkEnd w:id="30"/>
    <w:bookmarkStart w:name="z7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Если деятельность, осуществляемая рекламодателем, подлежит </w:t>
      </w:r>
      <w:r>
        <w:rPr>
          <w:rFonts w:ascii="Consolas"/>
          <w:b w:val="false"/>
          <w:i w:val="false"/>
          <w:color w:val="000000"/>
          <w:sz w:val="20"/>
        </w:rPr>
        <w:t>лицензированию</w:t>
      </w:r>
      <w:r>
        <w:rPr>
          <w:rFonts w:ascii="Consolas"/>
          <w:b w:val="false"/>
          <w:i w:val="false"/>
          <w:color w:val="000000"/>
          <w:sz w:val="20"/>
        </w:rPr>
        <w:t xml:space="preserve">, то при рекламе соответствующего товара (работ, услуг), а также при рекламе самого рекламодателя необходимо указывать номер лицензии и наименование органа, выдавшего лицензию, кроме рекламы на радио. </w:t>
      </w:r>
    </w:p>
    <w:bookmarkEnd w:id="31"/>
    <w:bookmarkStart w:name="z77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Запрещается реклама не зарегистрированных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религиозных организаций и духовных учебных заведений.</w:t>
      </w:r>
    </w:p>
    <w:bookmarkEnd w:id="32"/>
    <w:bookmarkStart w:name="z190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5-1. Запрещается реклама электронного казино и интернет-казино.</w:t>
      </w:r>
    </w:p>
    <w:bookmarkEnd w:id="33"/>
    <w:bookmarkStart w:name="z78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Реклама не должна использоваться для пропаганды или агитации насильственного изменения конституционного строя, нарушения целостности Республики Казахстан, подрыва безопасности государства, разжигания социальной, расовой, национальной, религиозной, сословной и родовой розни, культа жестокости и насилия, порнографии, а также распространения сведений, составляющих государственные секреты Республики Казахстан и иные охраняемые законом тайны.</w:t>
      </w:r>
    </w:p>
    <w:bookmarkEnd w:id="34"/>
    <w:bookmarkStart w:name="z79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Реклама не должна возбуждать панику в обществе, побуждать физических лиц к агрессии, а также к иному противоправному действию (бездействию). </w:t>
      </w:r>
    </w:p>
    <w:bookmarkEnd w:id="35"/>
    <w:bookmarkStart w:name="z80"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Ограничения на рекламу устанавливаются настоящим Законом и </w:t>
      </w:r>
      <w:r>
        <w:rPr>
          <w:rFonts w:ascii="Consolas"/>
          <w:b w:val="false"/>
          <w:i w:val="false"/>
          <w:color w:val="000000"/>
          <w:sz w:val="20"/>
        </w:rPr>
        <w:t>другими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законодательными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актами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Республики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Казахстан</w:t>
      </w:r>
      <w:r>
        <w:rPr>
          <w:rFonts w:ascii="Consolas"/>
          <w:b w:val="false"/>
          <w:i w:val="false"/>
          <w:color w:val="000000"/>
          <w:sz w:val="20"/>
        </w:rPr>
        <w:t>.</w:t>
      </w:r>
    </w:p>
    <w:bookmarkEnd w:id="36"/>
    <w:bookmarkStart w:name="z174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8. 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и юридических лицах, за исключением случаев, предусмотренных настоящим пунктом.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Установленные ограничения не распространяются на упоминания о государственных органах, органах местного самоуправления, спонсорах, физических лицах, оказавшихся в трудной жизненной ситуации или нуждающихся в лечении, в целях оказания им благотворительной помощи. В социальной рекламе допускается упоминание о социально ориентированных некоммерческих организациях в случаях, если содержание этой рекламы непосредственно связано с информацией о деятельности таких некоммерческих организаций, направленной на достижение благотворительных или иных общественно полезных целей.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 социальной рекламе, распространяемой в радиопрограммах, продолжительность упоминания о спонсорах не может превышать три секунды о каждом, в социальной рекламе, распространяемой в телепрограммах, при кино– и видеообслуживании, – три секунды о каждом и такому упоминанию должно быть отведено не более чем семь процентов площади кадра, а в социальной рекламе, распространяемой другими способами, – не более чем пять процентов рекламной площади (пространства). Указанные ограничения не распространяются на упоминания в социальной рекламе о физических лицах, оказавшихся в трудной жизненной ситуации или нуждающихся в лечении, в целях оказания им благотворительной помощи.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6 с изменениями, внесенными законами Республики Казахстан от 19 июня 2007 года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 Закона);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01.01.2015); от 24.04.2015 </w:t>
      </w:r>
      <w:r>
        <w:rPr>
          <w:rFonts w:ascii="Consolas"/>
          <w:b w:val="false"/>
          <w:i w:val="false"/>
          <w:color w:val="ff0000"/>
          <w:sz w:val="20"/>
        </w:rPr>
        <w:t>№ 310-V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9" w:id="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7. Виды ненадлежащей рекламы </w:t>
      </w:r>
    </w:p>
    <w:bookmarkEnd w:id="38"/>
    <w:bookmarkStart w:name="z32" w:id="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Недобросовестной является реклама, которая: </w:t>
      </w:r>
    </w:p>
    <w:bookmarkEnd w:id="39"/>
    <w:bookmarkStart w:name="z38" w:id="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содержит сравнение рекламируемых товаров (работ, услуг) с товарами (работами, услугами) других физических или юридических лиц, а также высказывания, образы, порочащие их честь, достоинство и деловую репутацию; </w:t>
      </w:r>
    </w:p>
    <w:bookmarkEnd w:id="40"/>
    <w:bookmarkStart w:name="z39" w:id="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вводит потребителей в заблуждение относительно рекламируемой продукции посредством копирования фирменного наименования, товарного знака, фирменной упаковки, внешнего оформления товара, формул, изображений и другого коммерческого обозначения, используемых в рекламе другой продукции, либо посредством злоупотребления их доверием; </w:t>
      </w:r>
    </w:p>
    <w:bookmarkEnd w:id="41"/>
    <w:bookmarkStart w:name="z40" w:id="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содержит указания или утверждения, использование которых при осуществлении предпринимательской деятельности может ввести в заблуждение относительно характера, способа изготовления, свойств, пригодности к применению или количества товара (работ, услуг); </w:t>
      </w:r>
    </w:p>
    <w:bookmarkEnd w:id="42"/>
    <w:bookmarkStart w:name="z41" w:id="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дискредитирует, унижает или высмеивает физические или юридические лица, не пользующиеся рекламируемыми товарами (работами, услугами); </w:t>
      </w:r>
    </w:p>
    <w:bookmarkEnd w:id="43"/>
    <w:bookmarkStart w:name="z42" w:id="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представляет собой рекламу товаров, запрещенных к рекламе </w:t>
      </w:r>
      <w:r>
        <w:rPr>
          <w:rFonts w:ascii="Consolas"/>
          <w:b w:val="false"/>
          <w:i w:val="false"/>
          <w:color w:val="000000"/>
          <w:sz w:val="20"/>
        </w:rPr>
        <w:t>законом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если такая реклама осуществляется под видом рекламы другого товара, товарный знак или знак обслуживания которого тождествен или сходен до степени смешения с товарным знаком или знаком обслуживания товара, запрещенного к рекламе, а также под видом рекламы изготовителя или продавца такого товара. </w:t>
      </w:r>
    </w:p>
    <w:bookmarkEnd w:id="44"/>
    <w:bookmarkStart w:name="z43" w:id="4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Недостоверной является реклама, в которой присутствуют не соответствующие действительности сведения в отношении: </w:t>
      </w:r>
    </w:p>
    <w:bookmarkEnd w:id="45"/>
    <w:bookmarkStart w:name="z44" w:id="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таких характеристик продукции, как природа, состав, способ и дата изготовления, назначение, потребительские свойства, условия использования, наличие сертификата соответствия, сертификационных знаков и знаков соответствия национальным стандартам, количество, происхождение; </w:t>
      </w:r>
    </w:p>
    <w:bookmarkEnd w:id="46"/>
    <w:bookmarkStart w:name="z45" w:id="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наличия продукции на рынке, возможности ее приобретения в определенном месте; </w:t>
      </w:r>
    </w:p>
    <w:bookmarkEnd w:id="47"/>
    <w:bookmarkStart w:name="z46" w:id="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стоимости (цены) продукции и дополнительных условий оплаты на момент распространения и размещения рекламы; </w:t>
      </w:r>
    </w:p>
    <w:bookmarkEnd w:id="48"/>
    <w:bookmarkStart w:name="z47" w:id="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доставки, обмена, возврата, ремонта и обслуживания продукции; </w:t>
      </w:r>
    </w:p>
    <w:bookmarkEnd w:id="49"/>
    <w:bookmarkStart w:name="z48" w:id="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гарантийных обязательств, сроков службы, сроков годности; </w:t>
      </w:r>
    </w:p>
    <w:bookmarkEnd w:id="50"/>
    <w:bookmarkStart w:name="z49" w:id="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предполагаемых результатов применения; </w:t>
      </w:r>
    </w:p>
    <w:bookmarkEnd w:id="51"/>
    <w:bookmarkStart w:name="z50" w:id="5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исключительных прав на результаты интеллектуальной деятельности и приравненных к ним средств индивидуализации юридического лица, продукции, выполняемых работ или услуг; </w:t>
      </w:r>
    </w:p>
    <w:bookmarkEnd w:id="52"/>
    <w:bookmarkStart w:name="z51" w:id="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8) прав на использование государственных символов (герба, флага, гимна), а также символов международных организаций; </w:t>
      </w:r>
    </w:p>
    <w:bookmarkEnd w:id="53"/>
    <w:bookmarkStart w:name="z52" w:id="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9) официального признания, получения медалей, призов, дипломов и иных наград; </w:t>
      </w:r>
    </w:p>
    <w:bookmarkEnd w:id="54"/>
    <w:bookmarkStart w:name="z53" w:id="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10) предоставления информации о способах приобретения полной серии продукции, если она является частью серии; </w:t>
      </w:r>
    </w:p>
    <w:bookmarkEnd w:id="55"/>
    <w:bookmarkStart w:name="z54" w:id="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11) результатов исследований и испытаний, научных терминов, цитат из технических, научных и иных публикаций; </w:t>
      </w:r>
    </w:p>
    <w:bookmarkEnd w:id="56"/>
    <w:bookmarkStart w:name="z55" w:id="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12) утверждений о товарах (работах, услугах), осуществляемой предпринимательской деятельности, дискредитирующих физическое или юридическое лицо, промышленную или торговую деятельность других лиц; </w:t>
      </w:r>
    </w:p>
    <w:bookmarkEnd w:id="57"/>
    <w:bookmarkStart w:name="z56" w:id="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13) статистической информации, которая не должна предоставляться в виде, преувеличивающем ее обоснованность;</w:t>
      </w:r>
    </w:p>
    <w:bookmarkEnd w:id="58"/>
    <w:bookmarkStart w:name="z57" w:id="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14) статуса или уровня компетентности производителя, продавца товаров (работ, услуг) или лиц, их рекламирующих. </w:t>
      </w:r>
    </w:p>
    <w:bookmarkEnd w:id="59"/>
    <w:bookmarkStart w:name="z58" w:id="6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Неэтичной является реклама, которая: </w:t>
      </w:r>
    </w:p>
    <w:bookmarkEnd w:id="60"/>
    <w:bookmarkStart w:name="z59" w:id="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содержит текстовую, зрительную, звуковую информацию, нарушающую общепринятые нормы гуманности и морали путем употребления оскорбительных слов, сравнений, образов в отношении расы, национальности, языка, профессии, социального положения, возраста, пола, религиозных и политических убеждений физических лиц;</w:t>
      </w:r>
    </w:p>
    <w:bookmarkEnd w:id="61"/>
    <w:bookmarkStart w:name="z60" w:id="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порочит объекты искусства, культуры, памятники истории, являющиеся национальным или мировым достоянием; </w:t>
      </w:r>
    </w:p>
    <w:bookmarkEnd w:id="62"/>
    <w:bookmarkStart w:name="z61" w:id="6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порочит государственные символы, национальную валюту Республики Казахстан или иностранную валюту, религиозные символы. </w:t>
      </w:r>
    </w:p>
    <w:bookmarkEnd w:id="63"/>
    <w:bookmarkStart w:name="z62" w:id="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Заведомо ложной является реклама, с помощью которой рекламодатель (рекламопроизводитель, рекламораспространитель) умышленно вводит в заблуждение потребителя рекламы. </w:t>
      </w:r>
    </w:p>
    <w:bookmarkEnd w:id="64"/>
    <w:bookmarkStart w:name="z63" w:id="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Скрытой является реклама, которая оказывает не осознаваемое потребителем воздействие на его восприятие, инстинкты в радио-, теле-, видео-, аудио- и кинопродукции, а также в иной продукции, в том числе путем использования специальных видеовставок, двойной звукозаписи и иными способами. </w:t>
      </w:r>
    </w:p>
    <w:bookmarkEnd w:id="65"/>
    <w:bookmarkStart w:name="z64"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Ненадлежащая реклама запрещается. </w:t>
      </w:r>
    </w:p>
    <w:bookmarkEnd w:id="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7 с изменениями, внесенными законами РК от 19.06.2007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19.03.2010 </w:t>
      </w:r>
      <w:r>
        <w:rPr>
          <w:rFonts w:ascii="Consolas"/>
          <w:b w:val="false"/>
          <w:i w:val="false"/>
          <w:color w:val="ff0000"/>
          <w:sz w:val="20"/>
        </w:rPr>
        <w:t>№ 258-IV</w:t>
      </w:r>
      <w:r>
        <w:rPr>
          <w:rFonts w:ascii="Consolas"/>
          <w:b w:val="false"/>
          <w:i w:val="false"/>
          <w:color w:val="ff0000"/>
          <w:sz w:val="20"/>
        </w:rPr>
        <w:t xml:space="preserve">; от 10.07.2012 </w:t>
      </w:r>
      <w:r>
        <w:rPr>
          <w:rFonts w:ascii="Consolas"/>
          <w:b w:val="false"/>
          <w:i w:val="false"/>
          <w:color w:val="ff0000"/>
          <w:sz w:val="20"/>
        </w:rPr>
        <w:t>№ 31-V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0" w:id="6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8. Реклама на теле-, радиоканалах</w:t>
      </w:r>
    </w:p>
    <w:bookmarkEnd w:id="67"/>
    <w:bookmarkStart w:name="z81"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Реклама на теле-, радиоканалах, не специализирующихся на сообщениях и материалах рекламного характера, не должна превышать двадцать процентов от общего объема вещания в сутки, за исключением бегущей строки.</w:t>
      </w:r>
    </w:p>
    <w:bookmarkEnd w:id="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При трансляции рекламы ее звук не должен быть громче звука транслируемой программы.</w:t>
      </w:r>
    </w:p>
    <w:bookmarkStart w:name="z83" w:id="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2. При использовании рекламы в виде наложений, в том числе способом бегущей строки, ее размер не должен превышать семь с половиной процентов площади кадра и нарушать текстовый или информационный материал в телепрограммах.</w:t>
      </w:r>
    </w:p>
    <w:bookmarkEnd w:id="69"/>
    <w:bookmarkStart w:name="z84" w:id="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Запрещается прерывать рекламой, в том числе способом бегущей строки, трансляцию официальных сообщений, выступлений кандидатов в Президенты Республики Казахстан и в депутаты представительных органов, образовательных и религиозных телепрограмм, а также демонстрацию детских телепрограмм, за исключением рекламы, предназначенной для детей и подростков.</w:t>
      </w:r>
    </w:p>
    <w:bookmarkEnd w:id="70"/>
    <w:bookmarkStart w:name="z85"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4. В дни национального траура реклама на теле-, радиоканалах запрещается.</w:t>
      </w:r>
    </w:p>
    <w:bookmarkEnd w:id="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8 в редакции Закона РК от 18.01.2012 </w:t>
      </w:r>
      <w:r>
        <w:rPr>
          <w:rFonts w:ascii="Consolas"/>
          <w:b w:val="false"/>
          <w:i w:val="false"/>
          <w:color w:val="ff0000"/>
          <w:sz w:val="20"/>
        </w:rPr>
        <w:t>№ 546-IV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тридцати календарных дней после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" w:id="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9. Реклама в периодических печатных изданиях </w:t>
      </w:r>
    </w:p>
    <w:bookmarkEnd w:id="72"/>
    <w:bookmarkStart w:name="z86" w:id="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Объекты рекламы, ее тематика периодическими печатными изданиями определяются самостоятельно.</w:t>
      </w:r>
    </w:p>
    <w:bookmarkEnd w:id="73"/>
    <w:bookmarkStart w:name="z87" w:id="7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Печатные средства, распространяемые по подписке, обязаны в условиях подписки указывать тематическую направленность издания. </w:t>
      </w:r>
    </w:p>
    <w:bookmarkEnd w:id="74"/>
    <w:bookmarkStart w:name="z12" w:id="7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10. Реклама в кино-, видео- и справочном обслуживании </w:t>
      </w:r>
    </w:p>
    <w:bookmarkEnd w:id="75"/>
    <w:bookmarkStart w:name="z88" w:id="7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Запрещается прерывать рекламой демонстрацию фильма в кино- и видеообслуживании, за исключением перерывов между сериями. </w:t>
      </w:r>
    </w:p>
    <w:bookmarkEnd w:id="76"/>
    <w:bookmarkStart w:name="z89" w:id="7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При справочном обслуживании реклама предоставляется только после сообщения запрашиваемой информации. </w:t>
      </w:r>
    </w:p>
    <w:bookmarkEnd w:id="77"/>
    <w:bookmarkStart w:name="z90" w:id="7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При платном справочном, компьютерном и ином обслуживании реклама распространяется только с согласия клиента. Стоимость такой рекламы не должна включаться в стоимость запрашиваемой информации. </w:t>
      </w:r>
    </w:p>
    <w:bookmarkEnd w:id="78"/>
    <w:bookmarkStart w:name="z13" w:id="79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11. Наружная (визуальная) реклама </w:t>
      </w:r>
    </w:p>
    <w:bookmarkEnd w:id="79"/>
    <w:bookmarkStart w:name="z91" w:id="8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Размещение наружной (визуальной) рекламы осуществляется в виде плакатов, транспарантов, флагов, стендов, световых табло, билбордов, стел, указателей, афиш и иными способами отображения и нанесения рекламных изображений и надписей на рекламных сооружениях, на движимых и недвижимых объектах в порядке, предусмотренном пунктами 2-7 настоящей статьи.</w:t>
      </w:r>
    </w:p>
    <w:bookmarkEnd w:id="80"/>
    <w:bookmarkStart w:name="z92"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1-1. К объектам наружной (визуальной) рекламы не относятся следующие объекты рекламы, размещаемые физическими лицами (в том числе индивидуальными предпринимателями) и юридическими лицами:</w:t>
      </w:r>
    </w:p>
    <w:bookmarkEnd w:id="8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вывеска;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информация о режиме работы;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афиши с репертуаром учреждений культуры, исполнителей и спортивно-зрелищных мероприятий, размещенные в специально отведенных местах;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индивидуализация технических средств обслуживания и транспортных средств;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внешнее или внутреннее оформление витрин и окон для внешнего визуального восприятия следующего характера: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образцы товарной продукции;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средства собственной индивидуализации;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декоративное и праздничное оформление;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информационное табло с указанием видов нефтепродуктов, цен на нефтепродукты, наименования и логотипа продавца, установленное при въезде на автозаправочные станции;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информационный стенд, содержащий сведения о курсах покупки и продажи наличной иностранной валюты в тенге.</w:t>
      </w:r>
    </w:p>
    <w:bookmarkStart w:name="z93" w:id="8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1-2. Наружная (визуальная) реклама не должна снижать транспортно-эксплуатационные качества дороги, нарушать требования безопасности движения транспортных средств и охраны окружающей среды, иметь сходство с дорожными знаками и указателями, ухудшать их видимость или эффективность восприятия, ослеплять пользователей дороги. </w:t>
      </w:r>
    </w:p>
    <w:bookmarkEnd w:id="82"/>
    <w:bookmarkStart w:name="z94" w:id="8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Размещение объекта наружной (визуальной) рекламы допускается при наличии: </w:t>
      </w:r>
    </w:p>
    <w:bookmarkEnd w:id="83"/>
    <w:bookmarkStart w:name="z95" w:id="8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документа, выдаваемого </w:t>
      </w:r>
      <w:r>
        <w:rPr>
          <w:rFonts w:ascii="Consolas"/>
          <w:b w:val="false"/>
          <w:i w:val="false"/>
          <w:color w:val="000000"/>
          <w:sz w:val="20"/>
        </w:rPr>
        <w:t>Национальным оператором</w:t>
      </w:r>
      <w:r>
        <w:rPr>
          <w:rFonts w:ascii="Consolas"/>
          <w:b w:val="false"/>
          <w:i w:val="false"/>
          <w:color w:val="000000"/>
          <w:sz w:val="20"/>
        </w:rPr>
        <w:t xml:space="preserve"> по управлению автомобильными дорогами на определенный срок в </w:t>
      </w:r>
      <w:r>
        <w:rPr>
          <w:rFonts w:ascii="Consolas"/>
          <w:b w:val="false"/>
          <w:i w:val="false"/>
          <w:color w:val="000000"/>
          <w:sz w:val="20"/>
        </w:rPr>
        <w:t>порядке</w:t>
      </w:r>
      <w:r>
        <w:rPr>
          <w:rFonts w:ascii="Consolas"/>
          <w:b w:val="false"/>
          <w:i w:val="false"/>
          <w:color w:val="000000"/>
          <w:sz w:val="20"/>
        </w:rPr>
        <w:t xml:space="preserve">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- при размещении объекта рекламы в полосе отвода автомобильных дорог общего пользования международного и республиканского значения; </w:t>
      </w:r>
    </w:p>
    <w:bookmarkEnd w:id="84"/>
    <w:bookmarkStart w:name="z165" w:id="8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1-1) разрешения, выдаваемого местными исполнительными органами города республиканского значения, столицы и города областного значения на определенный срок в порядке, 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– при размещении наружной (визуальной) рекламы на открытом пространстве за пределами помещений в городе республиканского значения, столице и городе областного значения;</w:t>
      </w:r>
    </w:p>
    <w:bookmarkEnd w:id="85"/>
    <w:bookmarkStart w:name="z82" w:id="8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1-2) исключен Законом РК от 29.03.2016 </w:t>
      </w:r>
      <w:r>
        <w:rPr>
          <w:rFonts w:ascii="Consolas"/>
          <w:b w:val="false"/>
          <w:i w:val="false"/>
          <w:color w:val="000000"/>
          <w:sz w:val="20"/>
        </w:rPr>
        <w:t>№ 479-V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bookmarkEnd w:id="86"/>
    <w:bookmarkStart w:name="z169" w:id="8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1-3) документа, выдаваемого местным исполнительным органом области на определенный срок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– при размещении наружной (визуальной) рекламы на объектах стационарного размещения рекламы в полосе отвода автомобильных дорог общего пользования областного значения;</w:t>
      </w:r>
    </w:p>
    <w:bookmarkEnd w:id="87"/>
    <w:bookmarkStart w:name="z170" w:id="8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1-4) документа, выдаваемого местным исполнительным органом района на определенный срок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– при размещении наружной (визуальной) рекламы на объектах стационарного размещения рекламы в полосе отвода автомобильных дорог общего пользования районного значения;</w:t>
      </w:r>
    </w:p>
    <w:bookmarkEnd w:id="88"/>
    <w:bookmarkStart w:name="z171" w:id="8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1-5) разрешения, выдаваемого местным исполнительным органом района на определенный срок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– при размещении наружной (визуальной) рекламы на открытом пространстве за пределами помещений в городе районного значения, селе, поселке;</w:t>
      </w:r>
    </w:p>
    <w:bookmarkEnd w:id="89"/>
    <w:bookmarkStart w:name="z172" w:id="9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1-6) исключен Законом РК от 29.03.2016 </w:t>
      </w:r>
      <w:r>
        <w:rPr>
          <w:rFonts w:ascii="Consolas"/>
          <w:b w:val="false"/>
          <w:i w:val="false"/>
          <w:color w:val="000000"/>
          <w:sz w:val="20"/>
        </w:rPr>
        <w:t>№ 479-V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</w:p>
    <w:bookmarkEnd w:id="90"/>
    <w:bookmarkStart w:name="z96" w:id="9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разрешения, выдаваемого местным исполнительным органом в соответствии с правилами размещения объектов наружной (визуальной) рекламы в населенных пунктах, </w:t>
      </w:r>
      <w:r>
        <w:rPr>
          <w:rFonts w:ascii="Consolas"/>
          <w:b w:val="false"/>
          <w:i w:val="false"/>
          <w:color w:val="000000"/>
          <w:sz w:val="20"/>
        </w:rPr>
        <w:t>утвержденными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 </w:t>
      </w:r>
    </w:p>
    <w:bookmarkEnd w:id="91"/>
    <w:bookmarkStart w:name="z97"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значения, за исключением проходящих через территории городов районного значения, сел, поселков, на открытом пространстве за пределами помещений в городе республиканского значения, столице, городах областного значения взимается плата в порядке и размерах, установленных налоговым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9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 и областного значения в пределах территории городов районного значения, сел, поселков, а также на объектах стационарного размещения рекламы в полосе отвода автомобильных дорог общего пользования районного значения, на открытом пространстве за пределами помещений в городах районного значения, селах, поселках исчисляется и уплачивается плата в порядке и размерах, </w:t>
      </w:r>
      <w:r>
        <w:rPr>
          <w:rFonts w:ascii="Consolas"/>
          <w:b w:val="false"/>
          <w:i w:val="false"/>
          <w:color w:val="000000"/>
          <w:sz w:val="20"/>
        </w:rPr>
        <w:t>установленных</w:t>
      </w:r>
      <w:r>
        <w:rPr>
          <w:rFonts w:ascii="Consolas"/>
          <w:b w:val="false"/>
          <w:i w:val="false"/>
          <w:color w:val="000000"/>
          <w:sz w:val="20"/>
        </w:rPr>
        <w:t xml:space="preserve"> Правительством Республики Казахстан.</w:t>
      </w:r>
    </w:p>
    <w:bookmarkStart w:name="z98" w:id="9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Уполномоченные органы, определенные </w:t>
      </w:r>
      <w:r>
        <w:rPr>
          <w:rFonts w:ascii="Consolas"/>
          <w:b w:val="false"/>
          <w:i w:val="false"/>
          <w:color w:val="000000"/>
          <w:sz w:val="20"/>
        </w:rPr>
        <w:t>пунктом 2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настоящей статьи, обязаны представлять в органы государственных доходов сведения о выданных разрешительных документах на размещение объектов наружной (визуальной) рекламы в городах республиканского значения, столице и городах областного значения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налоговым 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93"/>
    <w:bookmarkStart w:name="z99" w:id="9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5. Запрещается размещение наружной (визуальной) рекламы на территории памятников истории и культуры, культовых объектов, а также на особо охраняемых природных территориях.</w:t>
      </w:r>
    </w:p>
    <w:bookmarkEnd w:id="94"/>
    <w:bookmarkStart w:name="z100" w:id="9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Уполномоченные органы, определенные пунктом 2 настоящей статьи, обязаны в течение пяти рабочих дней после получения заявления выдать разрешение на размещение объектов наружной (визуальной) рекламы либо письменный ответ с обоснованным отказом. </w:t>
      </w:r>
    </w:p>
    <w:bookmarkEnd w:id="95"/>
    <w:bookmarkStart w:name="z101" w:id="9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7. Размещение наружной (визуальной) рекламы осуществляется на основе договора с собственниками объектов размещения наружной (визуальной) рекламы или с лицами, обладающими иными вещными правами на объекты размещения наружной (визуальной) рекламы, если законами или договором не предусмотрено иное. </w:t>
      </w:r>
    </w:p>
    <w:bookmarkEnd w:id="96"/>
    <w:bookmarkStart w:name="z102"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Установление фиксированных государственных цен (тарифов) на услуги по размещению наружной (визуальной) рекламы на объектах частной собственности запрещается. </w:t>
      </w:r>
    </w:p>
    <w:bookmarkEnd w:id="9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11 с изменениями, внесенными законами РК от 19.06.2007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28.12.2010 </w:t>
      </w:r>
      <w:r>
        <w:rPr>
          <w:rFonts w:ascii="Consolas"/>
          <w:b w:val="false"/>
          <w:i w:val="false"/>
          <w:color w:val="ff0000"/>
          <w:sz w:val="20"/>
        </w:rPr>
        <w:t>№ 369-IV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от 13.06.2013 </w:t>
      </w:r>
      <w:r>
        <w:rPr>
          <w:rFonts w:ascii="Consolas"/>
          <w:b w:val="false"/>
          <w:i w:val="false"/>
          <w:color w:val="ff0000"/>
          <w:sz w:val="20"/>
        </w:rPr>
        <w:t>№ 101-V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его первого официального опубликования); от 05.12.2013 </w:t>
      </w:r>
      <w:r>
        <w:rPr>
          <w:rFonts w:ascii="Consolas"/>
          <w:b w:val="false"/>
          <w:i w:val="false"/>
          <w:color w:val="ff0000"/>
          <w:sz w:val="20"/>
        </w:rPr>
        <w:t>№ 152-V</w:t>
      </w:r>
      <w:r>
        <w:rPr>
          <w:rFonts w:ascii="Consolas"/>
          <w:b w:val="false"/>
          <w:i w:val="false"/>
          <w:color w:val="ff0000"/>
          <w:sz w:val="20"/>
        </w:rPr>
        <w:t xml:space="preserve"> (вводятся в действие с 01.01.2014); от 07.11.2014 </w:t>
      </w:r>
      <w:r>
        <w:rPr>
          <w:rFonts w:ascii="Consolas"/>
          <w:b w:val="false"/>
          <w:i w:val="false"/>
          <w:color w:val="ff0000"/>
          <w:sz w:val="20"/>
        </w:rPr>
        <w:t>№ 248-V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01.01.2015); от 29.03.2016 </w:t>
      </w:r>
      <w:r>
        <w:rPr>
          <w:rFonts w:ascii="Consolas"/>
          <w:b w:val="false"/>
          <w:i w:val="false"/>
          <w:color w:val="ff0000"/>
          <w:sz w:val="20"/>
        </w:rPr>
        <w:t>№ 479-V</w:t>
      </w:r>
      <w:r>
        <w:rPr>
          <w:rFonts w:ascii="Consolas"/>
          <w:b w:val="false"/>
          <w:i w:val="false"/>
          <w:color w:val="ff0000"/>
          <w:sz w:val="20"/>
        </w:rPr>
        <w:t>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" w:id="9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12. Реклама на транспортных средствах </w:t>
      </w:r>
    </w:p>
    <w:bookmarkEnd w:id="98"/>
    <w:bookmarkStart w:name="z103" w:id="9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Распространение, размещение рекламы на транспортных средствах осуществляются с соблюдением правил безопасности дорожного движения на основании договоров с собственниками транспортных средств и с лицами, обладающими иными вещными правами на транспортные средства, если законом или договором не предусмотрено иное в отношении лиц, обладающих иными вещными правами на это имущество.</w:t>
      </w:r>
    </w:p>
    <w:bookmarkEnd w:id="99"/>
    <w:bookmarkStart w:name="z15" w:id="10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13. Особенности рекламы отдельных видов продукции (работ и услуг)</w:t>
      </w:r>
    </w:p>
    <w:bookmarkEnd w:id="100"/>
    <w:bookmarkStart w:name="z104"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Запрещается реклама: </w:t>
      </w:r>
    </w:p>
    <w:bookmarkEnd w:id="10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>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Подпункт 1) вводится в действие с 01.01.2004.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этилового спирта и алкогольной продукции; </w:t>
      </w:r>
    </w:p>
    <w:bookmarkStart w:name="z106" w:id="10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заменителей грудного молока; </w:t>
      </w:r>
    </w:p>
    <w:bookmarkEnd w:id="102"/>
    <w:bookmarkStart w:name="z107" w:id="10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товаров (работ, услуг), подлежащих обязательному подтверждению соответствия, не прошедших их подтверждение соответствия;</w:t>
      </w:r>
    </w:p>
    <w:bookmarkEnd w:id="103"/>
    <w:bookmarkStart w:name="z108" w:id="10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табака и табачных изделий; </w:t>
      </w:r>
    </w:p>
    <w:bookmarkEnd w:id="104"/>
    <w:bookmarkStart w:name="z109" w:id="10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в форме проведения различных мероприятий, в том числе розыгрышей призов, лотерей, направленных на стимулирование спроса и интереса к алкогольной продукции, табаку и табачным изделиям;</w:t>
      </w:r>
    </w:p>
    <w:bookmarkEnd w:id="105"/>
    <w:bookmarkStart w:name="z173" w:id="10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деятельности финансовой (инвестиционной) пирамиды.</w:t>
      </w:r>
    </w:p>
    <w:bookmarkEnd w:id="106"/>
    <w:bookmarkStart w:name="z110" w:id="10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1-1. Запрещается реклама товаров (работ, услуг) с использованием элементов товарного знака или названия, известного как наименование алкогольной продукции, табака и табачного изделия, которые прямо или косвенно предлагают алкогольную продукцию, табак и табачное изделие. </w:t>
      </w:r>
    </w:p>
    <w:bookmarkEnd w:id="107"/>
    <w:bookmarkStart w:name="z176"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1-2. Запрещается реклама организациями, предоставляющими услуги по подтверждению соответствия, не аккредитованными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об аккредитации в области оценки соответствия.</w:t>
      </w:r>
    </w:p>
    <w:bookmarkEnd w:id="10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 </w:t>
      </w:r>
      <w:r>
        <w:rPr>
          <w:rFonts w:ascii="Consolas"/>
          <w:b w:val="false"/>
          <w:i w:val="false"/>
          <w:color w:val="ff0000"/>
          <w:sz w:val="20"/>
        </w:rPr>
        <w:t xml:space="preserve">2. (исключен - от 19 июня 2007 г.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12" w:id="10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Особенности рекламы медицинских услуг, методов и средств профилактики, диагностики, лечения и медицинской реабилитации, </w:t>
      </w:r>
      <w:r>
        <w:rPr>
          <w:rFonts w:ascii="Consolas"/>
          <w:b w:val="false"/>
          <w:i w:val="false"/>
          <w:color w:val="000000"/>
          <w:sz w:val="20"/>
        </w:rPr>
        <w:t>лекарственных средств</w:t>
      </w:r>
      <w:r>
        <w:rPr>
          <w:rFonts w:ascii="Consolas"/>
          <w:b w:val="false"/>
          <w:i w:val="false"/>
          <w:color w:val="000000"/>
          <w:sz w:val="20"/>
        </w:rPr>
        <w:t xml:space="preserve">, медицинской техники и изделий медицинского назначения, биологически активных добавок к пище регулируются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 в области здравоохранения. </w:t>
      </w:r>
    </w:p>
    <w:bookmarkEnd w:id="109"/>
    <w:bookmarkStart w:name="z113" w:id="1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Исключен Законом РК от 16.07.2009 </w:t>
      </w:r>
      <w:r>
        <w:rPr>
          <w:rFonts w:ascii="Consolas"/>
          <w:b w:val="false"/>
          <w:i w:val="false"/>
          <w:color w:val="000000"/>
          <w:sz w:val="20"/>
        </w:rPr>
        <w:t>№ 186-IV</w:t>
      </w:r>
      <w:r>
        <w:rPr>
          <w:rFonts w:ascii="Consolas"/>
          <w:b w:val="false"/>
          <w:i w:val="false"/>
          <w:color w:val="000000"/>
          <w:sz w:val="20"/>
        </w:rPr>
        <w:t xml:space="preserve">. </w:t>
      </w:r>
    </w:p>
    <w:bookmarkEnd w:id="110"/>
    <w:bookmarkStart w:name="z114" w:id="1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Реклама служебного оружия, а также вооружения, военной техники и продукции двойного назначения, экспорт и импорт которых производятся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Казахстан, допускается только в специальных изданиях, а также на специализированных выставках или ярмарках-продажах. Указанная реклама не должна прямо или косвенно раскрывать технологию производства, способы применения боевого и специального оружия, вооружения, военной техники. </w:t>
      </w:r>
    </w:p>
    <w:bookmarkEnd w:id="111"/>
    <w:bookmarkStart w:name="z175"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6. Запрещается реклама строящегося, а также впервые введенного в эксплуатацию жилого дома (жилого здания), не соответствующая его проектной документации и классификации жилых зданий, предусмотренной государственными строительными нормами и правилами.</w:t>
      </w:r>
    </w:p>
    <w:bookmarkEnd w:id="1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13 в редакции Закона РК от 07.07.2006 </w:t>
      </w:r>
      <w:r>
        <w:rPr>
          <w:rFonts w:ascii="Consolas"/>
          <w:b w:val="false"/>
          <w:i w:val="false"/>
          <w:color w:val="ff0000"/>
          <w:sz w:val="20"/>
        </w:rPr>
        <w:t>№ 171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с изменениями, внесенными законами РК от 19.06.2007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 Закона); от 16.07.2009 </w:t>
      </w:r>
      <w:r>
        <w:rPr>
          <w:rFonts w:ascii="Consolas"/>
          <w:b w:val="false"/>
          <w:i w:val="false"/>
          <w:color w:val="ff0000"/>
          <w:sz w:val="20"/>
        </w:rPr>
        <w:t>№ 186-IV</w:t>
      </w:r>
      <w:r>
        <w:rPr>
          <w:rFonts w:ascii="Consolas"/>
          <w:b w:val="false"/>
          <w:i w:val="false"/>
          <w:color w:val="ff0000"/>
          <w:sz w:val="20"/>
        </w:rPr>
        <w:t xml:space="preserve">; от 17.01.2014 </w:t>
      </w:r>
      <w:r>
        <w:rPr>
          <w:rFonts w:ascii="Consolas"/>
          <w:b w:val="false"/>
          <w:i w:val="false"/>
          <w:color w:val="ff0000"/>
          <w:sz w:val="20"/>
        </w:rPr>
        <w:t>№ 166-V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опубликования); от 18.06.2014 </w:t>
      </w:r>
      <w:r>
        <w:rPr>
          <w:rFonts w:ascii="Consolas"/>
          <w:b w:val="false"/>
          <w:i w:val="false"/>
          <w:color w:val="ff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29.03.2016 </w:t>
      </w:r>
      <w:r>
        <w:rPr>
          <w:rFonts w:ascii="Consolas"/>
          <w:b w:val="false"/>
          <w:i w:val="false"/>
          <w:color w:val="ff0000"/>
          <w:sz w:val="20"/>
        </w:rPr>
        <w:t>№ 479-V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опубликования); от 21.04.2016 </w:t>
      </w:r>
      <w:r>
        <w:rPr>
          <w:rFonts w:ascii="Consolas"/>
          <w:b w:val="false"/>
          <w:i w:val="false"/>
          <w:color w:val="ff0000"/>
          <w:sz w:val="20"/>
        </w:rPr>
        <w:t>№ 504-V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6" w:id="11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14. Особенности рекламы финансовых, страховых, инвестиционных услуг и ценных бумаг </w:t>
      </w:r>
    </w:p>
    <w:bookmarkEnd w:id="113"/>
    <w:bookmarkStart w:name="z115" w:id="11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производстве, распространении, размещении рекламы финансовых (в том числе банковских), страховых, инвестиционных и иных услуг, связанных с использованием денег физических и юридических лиц, а также ценных бумаг, запрещается: </w:t>
      </w:r>
    </w:p>
    <w:bookmarkEnd w:id="114"/>
    <w:bookmarkStart w:name="z116" w:id="1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приводить в рекламе информацию, не имеющую непосредственного отношения к рекламируемым услугам или ценным бумагам; </w:t>
      </w:r>
    </w:p>
    <w:bookmarkEnd w:id="115"/>
    <w:bookmarkStart w:name="z117" w:id="1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гарантировать получение дохода и размеры дивидендов по простым акциям; </w:t>
      </w:r>
    </w:p>
    <w:bookmarkEnd w:id="116"/>
    <w:bookmarkStart w:name="z118" w:id="1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рекламировать ценные бумаги без регистрации эмиссии, а также при приостановлении или признании эмиссии ценных бумаг несостоявшейся; </w:t>
      </w:r>
    </w:p>
    <w:bookmarkEnd w:id="117"/>
    <w:bookmarkStart w:name="z119" w:id="1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предоставлять любые гарантии или предложения о будущей эффективности (доходности) деятельности, в том числе путем объявления роста курсовой стоимости ценных бумаг; </w:t>
      </w:r>
    </w:p>
    <w:bookmarkEnd w:id="118"/>
    <w:bookmarkStart w:name="z120" w:id="1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скрывать любое из существенных условий, оговоренных в рекламе, договоров; </w:t>
      </w:r>
    </w:p>
    <w:bookmarkEnd w:id="119"/>
    <w:bookmarkStart w:name="z121" w:id="1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6) реклама видов предпринимательской деятельности, которая призывает физических лиц получить свою прибыль или выгоду за счет вовлечения других физических лиц в деятельность данного предприятия или покупку товаров данного предприятия;</w:t>
      </w:r>
    </w:p>
    <w:bookmarkEnd w:id="120"/>
    <w:bookmarkStart w:name="z122"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7) реклама жилых домов (жилых зданий) после лишения судом разрешения на привлечение денег дольщиков.</w:t>
      </w:r>
    </w:p>
    <w:bookmarkEnd w:id="1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14 с изменениями, внесенными законами РК от 07.07.2006 </w:t>
      </w:r>
      <w:r>
        <w:rPr>
          <w:rFonts w:ascii="Consolas"/>
          <w:b w:val="false"/>
          <w:i w:val="false"/>
          <w:color w:val="ff0000"/>
          <w:sz w:val="20"/>
        </w:rPr>
        <w:t>№ 181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01.01.2007); от 19.06.2007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11.07.2009 </w:t>
      </w:r>
      <w:r>
        <w:rPr>
          <w:rFonts w:ascii="Consolas"/>
          <w:b w:val="false"/>
          <w:i w:val="false"/>
          <w:color w:val="ff0000"/>
          <w:sz w:val="20"/>
        </w:rPr>
        <w:t>№ 183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); от 07.04.2016 </w:t>
      </w:r>
      <w:r>
        <w:rPr>
          <w:rFonts w:ascii="Consolas"/>
          <w:b w:val="false"/>
          <w:i w:val="false"/>
          <w:color w:val="ff0000"/>
          <w:sz w:val="20"/>
        </w:rPr>
        <w:t>№ 487-V</w:t>
      </w:r>
      <w:r>
        <w:rPr>
          <w:rFonts w:ascii="Consolas"/>
          <w:b w:val="false"/>
          <w:i w:val="false"/>
          <w:color w:val="ff0000"/>
          <w:sz w:val="20"/>
        </w:rPr>
        <w:t xml:space="preserve"> (</w:t>
      </w:r>
      <w:r>
        <w:rPr>
          <w:rFonts w:ascii="Consolas"/>
          <w:b w:val="false"/>
          <w:i w:val="false"/>
          <w:color w:val="ff0000"/>
          <w:sz w:val="20"/>
        </w:rPr>
        <w:t>вводится</w:t>
      </w:r>
      <w:r>
        <w:rPr>
          <w:rFonts w:ascii="Consolas"/>
          <w:b w:val="false"/>
          <w:i w:val="false"/>
          <w:color w:val="ff0000"/>
          <w:sz w:val="20"/>
        </w:rPr>
        <w:t xml:space="preserve"> в действие по истечении шести месяцев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5" w:id="12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14-1. Особенности рекламы товарных знаков и товаров, обозначенных этими знаками </w:t>
      </w:r>
    </w:p>
    <w:bookmarkEnd w:id="122"/>
    <w:bookmarkStart w:name="z123" w:id="1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Зарегистрированные в </w:t>
      </w:r>
      <w:r>
        <w:rPr>
          <w:rFonts w:ascii="Consolas"/>
          <w:b w:val="false"/>
          <w:i w:val="false"/>
          <w:color w:val="000000"/>
          <w:sz w:val="20"/>
        </w:rPr>
        <w:t>установленном</w:t>
      </w:r>
      <w:r>
        <w:rPr>
          <w:rFonts w:ascii="Consolas"/>
          <w:b w:val="false"/>
          <w:i w:val="false"/>
          <w:color w:val="000000"/>
          <w:sz w:val="20"/>
        </w:rPr>
        <w:t xml:space="preserve"> порядке товарные знаки приводятся на языке оригинала. </w:t>
      </w:r>
    </w:p>
    <w:bookmarkEnd w:id="123"/>
    <w:bookmarkStart w:name="z124" w:id="1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Исключен Законом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24"/>
    <w:bookmarkStart w:name="z128"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Исключен Законом РК от 18.06.2014 </w:t>
      </w:r>
      <w:r>
        <w:rPr>
          <w:rFonts w:ascii="Consolas"/>
          <w:b w:val="false"/>
          <w:i w:val="false"/>
          <w:color w:val="000000"/>
          <w:sz w:val="20"/>
        </w:rPr>
        <w:t>№ 210-V</w:t>
      </w:r>
      <w:r>
        <w:rPr>
          <w:rFonts w:ascii="Consolas"/>
          <w:b w:val="false"/>
          <w:i w:val="false"/>
          <w:color w:val="00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End w:id="1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Закон дополнен статьей 14-1 в соответствии с Законом Республики Казахстан от 19 июня 2007 года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 Закона); с изменениями, внесенными Законом РК от 18.06.2014 </w:t>
      </w:r>
      <w:r>
        <w:rPr>
          <w:rFonts w:ascii="Consolas"/>
          <w:b w:val="false"/>
          <w:i w:val="false"/>
          <w:color w:val="ff0000"/>
          <w:sz w:val="20"/>
        </w:rPr>
        <w:t>№ 210-V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7" w:id="12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15. Защита несовершеннолетних при производстве, распространении, размещении рекламы </w:t>
      </w:r>
    </w:p>
    <w:bookmarkEnd w:id="126"/>
    <w:bookmarkStart w:name="z129" w:id="1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При производстве, распространении, размещении рекламы в целях защиты несовершеннолетних от злоупотребления их доверием и отсутствием у них опыта не допускаются: </w:t>
      </w:r>
    </w:p>
    <w:bookmarkEnd w:id="127"/>
    <w:bookmarkStart w:name="z130" w:id="1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дискредитация авторитета родителей, подрыв доверия к ним несовершеннолетних; </w:t>
      </w:r>
    </w:p>
    <w:bookmarkEnd w:id="128"/>
    <w:bookmarkStart w:name="z131" w:id="1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прямое предложение, призывающее убедить родителей или других лиц приобрести рекламируемую продукцию; </w:t>
      </w:r>
    </w:p>
    <w:bookmarkEnd w:id="129"/>
    <w:bookmarkStart w:name="z132" w:id="1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прямое указание несовершеннолетним, что обладание той или иной продукцией дает им какое-либо преимущество над другими, а также что отсутствие такой продукции приведет к обратному; </w:t>
      </w:r>
    </w:p>
    <w:bookmarkEnd w:id="130"/>
    <w:bookmarkStart w:name="z133" w:id="1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размещение в рекламе текстовой, визуальной или звуковой информации, показывающей несовершеннолетних в опасных местах и ситуациях, когда это не оправдано профилактическими целями; </w:t>
      </w:r>
    </w:p>
    <w:bookmarkEnd w:id="131"/>
    <w:bookmarkStart w:name="z134" w:id="1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визуальное или звуковое использование образов несовершеннолетних в рекламе, не относящейся непосредственно к товарам (работам, услугам) для несовершеннолетних; </w:t>
      </w:r>
    </w:p>
    <w:bookmarkEnd w:id="132"/>
    <w:bookmarkStart w:name="z135" w:id="1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6) приуменьшение необходимого уровня навыков использования продукции у несовершеннолетних, за исключением случаев, когда результаты использования продукции показаны или описаны. Реклама должна давать информацию о том, что реально достижимо для несовершеннолетних той возрастной группы, для которой предназначена продукция; </w:t>
      </w:r>
    </w:p>
    <w:bookmarkEnd w:id="133"/>
    <w:bookmarkStart w:name="z136" w:id="1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7) создание у несовершеннолетних нереального (искаженного) представления о стоимости (цене) продукции для несовершеннолетних, а также прямое или косвенное указание на то, что рекламируемая продукция доступна для любого семейного бюджета. </w:t>
      </w:r>
    </w:p>
    <w:bookmarkEnd w:id="134"/>
    <w:bookmarkStart w:name="z18" w:id="13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16. Сроки хранения материалов, содержащих рекламу </w:t>
      </w:r>
    </w:p>
    <w:bookmarkEnd w:id="135"/>
    <w:bookmarkStart w:name="z137" w:id="1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Рекламодатель, рекламопроизводитель обязаны хранить в течение одного года, рекламораспространитель - не менее одного месяца со дня последнего распространения, размещения рекламы, материалы или их копии, содержащие рекламу, включая все вносимые в них последующие изменения. </w:t>
      </w:r>
    </w:p>
    <w:bookmarkEnd w:id="136"/>
    <w:bookmarkStart w:name="z19" w:id="13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Глава 3. Государственное регулирование в области</w:t>
      </w:r>
      <w:r>
        <w:br/>
      </w:r>
      <w:r>
        <w:rPr>
          <w:rFonts w:ascii="Consolas"/>
          <w:b/>
          <w:i w:val="false"/>
          <w:color w:val="000000"/>
        </w:rPr>
        <w:t>рекламы</w:t>
      </w:r>
    </w:p>
    <w:bookmarkEnd w:id="137"/>
    <w:bookmarkStart w:name="z20" w:id="13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17. Государственное регулирование в области рекламы </w:t>
      </w:r>
    </w:p>
    <w:bookmarkEnd w:id="138"/>
    <w:bookmarkStart w:name="z138" w:id="13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Под государственным регулированием в области рекламы понимается устанавливаемый в соответствии с нормативными правовыми актами Республики Казахстан контроль производства, распространения и размещения рекламы. </w:t>
      </w:r>
    </w:p>
    <w:bookmarkEnd w:id="139"/>
    <w:bookmarkStart w:name="z139" w:id="14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Государственное регулирование в области рекламы осуществляется соответствующими уполномоченными органами в пределах их компетенции, установленной законодательством Республики Казахстан. </w:t>
      </w:r>
    </w:p>
    <w:bookmarkEnd w:id="140"/>
    <w:bookmarkStart w:name="z140" w:id="14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Основными целями государственного регулирования в области рекламы являются: </w:t>
      </w:r>
    </w:p>
    <w:bookmarkEnd w:id="141"/>
    <w:bookmarkStart w:name="z141" w:id="14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защита национальных интересов; </w:t>
      </w:r>
    </w:p>
    <w:bookmarkEnd w:id="142"/>
    <w:bookmarkStart w:name="z142" w:id="14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предотвращение и пресечение ненадлежащей рекламы, а также рекламы, посягающей на общественные ценности и общепринятые нормы морали и нравственности; </w:t>
      </w:r>
    </w:p>
    <w:bookmarkEnd w:id="143"/>
    <w:bookmarkStart w:name="z143" w:id="14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защита от недобросовестной конкуренции. </w:t>
      </w:r>
    </w:p>
    <w:bookmarkEnd w:id="144"/>
    <w:bookmarkStart w:name="z36" w:id="14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17-1. Компетенция государственных органов </w:t>
      </w:r>
    </w:p>
    <w:bookmarkEnd w:id="145"/>
    <w:bookmarkStart w:name="z144" w:id="14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Государственные органы в пределах своей компетенции: </w:t>
      </w:r>
    </w:p>
    <w:bookmarkEnd w:id="146"/>
    <w:bookmarkStart w:name="z145" w:id="14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участвуют в разработке нормативных правовых актов о рекламе; </w:t>
      </w:r>
    </w:p>
    <w:bookmarkEnd w:id="147"/>
    <w:bookmarkStart w:name="z146" w:id="14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вносят предложения по совершенствованию законодательства Республики Казахстан о рекламе; </w:t>
      </w:r>
    </w:p>
    <w:bookmarkEnd w:id="148"/>
    <w:bookmarkStart w:name="z147" w:id="14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применяют меры ответственности к нарушителям законодательства Республики Казахстан о рекламе; </w:t>
      </w:r>
    </w:p>
    <w:bookmarkEnd w:id="149"/>
    <w:bookmarkStart w:name="z148" w:id="15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рассматривают обращения физических и (или) юридических лиц по вопросам рекламной деятельности; </w:t>
      </w:r>
    </w:p>
    <w:bookmarkEnd w:id="150"/>
    <w:bookmarkStart w:name="z149"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5) осуществляют контроль за соблюдением законодательства Республики Казахстан о рекламе. </w:t>
      </w:r>
    </w:p>
    <w:bookmarkEnd w:id="15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Закон дополнен статьей 17-1 в соответствии с Законом Республики Казахстан от 19 июня 2007 года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 Закона)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7" w:id="15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17-2. Компетенция местных исполнительных органов</w:t>
      </w:r>
    </w:p>
    <w:bookmarkEnd w:id="152"/>
    <w:bookmarkStart w:name="z150" w:id="15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Местные исполнительные органы города республиканского значения, столицы, районов, городов областного значения:</w:t>
      </w:r>
    </w:p>
    <w:bookmarkEnd w:id="153"/>
    <w:bookmarkStart w:name="z151" w:id="15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выдают разрешения на размещение объектов наружной (визуальной) рекламы в населенных пунктах;</w:t>
      </w:r>
    </w:p>
    <w:bookmarkEnd w:id="154"/>
    <w:bookmarkStart w:name="z152" w:id="15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рассматривают обращения физических и (или) юридических лиц и (или) его филиалов и представительств по вопросам рекламной деятельности;</w:t>
      </w:r>
    </w:p>
    <w:bookmarkEnd w:id="155"/>
    <w:bookmarkStart w:name="z153" w:id="15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осуществляют в пределах своей компетенции контроль за соблюдением законодательства Республики Казахстан о рекламе;</w:t>
      </w:r>
    </w:p>
    <w:bookmarkEnd w:id="156"/>
    <w:bookmarkStart w:name="z154"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4) осуществляют в интересах местного государственного управления иные полномочия, возлагаемые на местные исполнительные органы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15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Местным исполнительным органам запрещается принимать нормативные правовые акты по вопросам регулирования наружной (визуальной) рекламы.</w:t>
      </w:r>
    </w:p>
    <w:bookmarkStart w:name="z167" w:id="15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Государственный контроль в области рекламы осуществляется в форме проверки.</w:t>
      </w:r>
    </w:p>
    <w:bookmarkEnd w:id="158"/>
    <w:bookmarkStart w:name="z168"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Проверка осуществляется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Предпринимательским кодексом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</w:t>
      </w:r>
    </w:p>
    <w:bookmarkEnd w:id="15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Государственный контроль за размещением наружной (визуальной) рекламы осуществляется в иной форме контроля посредством наблюдения с фото- или видеофиксацией фактов размещения наружной (визуальной) рекламы с нарушением требований законодательства Республики Казахстан.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Закон дополнен статьей 17-2 в соответствии с Законом РК от 19.06.2007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 Закона); в редакции Закона РК от 05.07.2011 </w:t>
      </w:r>
      <w:r>
        <w:rPr>
          <w:rFonts w:ascii="Consolas"/>
          <w:b w:val="false"/>
          <w:i w:val="false"/>
          <w:color w:val="ff0000"/>
          <w:sz w:val="20"/>
        </w:rPr>
        <w:t>№ 452-IV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13.10.2011); с изменениями, внесенными законами РК от 29.12.2014 </w:t>
      </w:r>
      <w:r>
        <w:rPr>
          <w:rFonts w:ascii="Consolas"/>
          <w:b w:val="false"/>
          <w:i w:val="false"/>
          <w:color w:val="ff0000"/>
          <w:sz w:val="20"/>
        </w:rPr>
        <w:t>№ 269-V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01.01.2015); от 29.10.2015 </w:t>
      </w:r>
      <w:r>
        <w:rPr>
          <w:rFonts w:ascii="Consolas"/>
          <w:b w:val="false"/>
          <w:i w:val="false"/>
          <w:color w:val="ff0000"/>
          <w:sz w:val="20"/>
        </w:rPr>
        <w:t>№ 376-V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 01.01.2016).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1" w:id="160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18. Предоставление рекламной информации </w:t>
      </w:r>
    </w:p>
    <w:bookmarkEnd w:id="160"/>
    <w:bookmarkStart w:name="z155" w:id="16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случае неисполнения требований настоящего Закона рекламодатель, рекламопроизводитель и рекламораспространитель по требованию уполномоченных органов обязаны представить документальное подтверждение рекламной информации в порядке, установленном законодательством Республики Казахстан. </w:t>
      </w:r>
    </w:p>
    <w:bookmarkEnd w:id="161"/>
    <w:bookmarkStart w:name="z156" w:id="16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Если рекламодатель несмотря на предупреждение не изменит свое требование к рекламе либо не представит документальное подтверждение достоверности своей рекламной информации, либо не устранит иные обстоятельства, которые могут сделать рекламу ненадлежащей, рекламопроизводитель и (или) рекламораспространитель вправе в установленном порядке расторгнуть договор и потребовать полного возмещения убытков, если иное не предусмотрено в договоре. </w:t>
      </w:r>
    </w:p>
    <w:bookmarkEnd w:id="162"/>
    <w:bookmarkStart w:name="z22" w:id="16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19. Опровержение </w:t>
      </w:r>
    </w:p>
    <w:bookmarkEnd w:id="163"/>
    <w:bookmarkStart w:name="z157" w:id="16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В случае установления факта нарушения законодательства Республики Казахстан о рекламе лицо, допустившее нарушение, обязано немедленно прекратить распространение, размещение такой рекламы и осуществить опровержение в порядке, установленном </w:t>
      </w:r>
      <w:r>
        <w:rPr>
          <w:rFonts w:ascii="Consolas"/>
          <w:b w:val="false"/>
          <w:i w:val="false"/>
          <w:color w:val="000000"/>
          <w:sz w:val="20"/>
        </w:rPr>
        <w:t>законодательством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При этом все расходы по опровержению несет лицо, допустившее нарушение.</w:t>
      </w:r>
    </w:p>
    <w:bookmarkEnd w:id="164"/>
    <w:bookmarkStart w:name="z158" w:id="16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Опровержение осуществляется теми же средствами и способами распространения, размещения с использованием тех же характеристик и параметров продолжительности, пространства, места и порядка, что и опровергаемая ненадлежащая реклама. </w:t>
      </w:r>
    </w:p>
    <w:bookmarkEnd w:id="165"/>
    <w:bookmarkStart w:name="z159" w:id="16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Если опровержение не осуществлено в установленный срок, то по решению уполномоченного органа опровержение должно быть осуществлено рекламораспространителями, которые имеют право обратного требования (регресса) о возмещении понесенных затрат к лицу, допустившему нарушение законодательства Республики Казахстан о рекламе и не осуществившему опровержение в установленный срок. </w:t>
      </w:r>
    </w:p>
    <w:bookmarkEnd w:id="166"/>
    <w:bookmarkStart w:name="z23" w:id="16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Статья 20. Ответственность за нарушение законодательства Республики Казахстан о рекламе </w:t>
      </w:r>
    </w:p>
    <w:bookmarkEnd w:id="167"/>
    <w:bookmarkStart w:name="z160" w:id="16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Рекламодатель несет </w:t>
      </w:r>
      <w:r>
        <w:rPr>
          <w:rFonts w:ascii="Consolas"/>
          <w:b w:val="false"/>
          <w:i w:val="false"/>
          <w:color w:val="000000"/>
          <w:sz w:val="20"/>
        </w:rPr>
        <w:t>ответственность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 нарушение</w:t>
      </w:r>
      <w:r>
        <w:rPr>
          <w:rFonts w:ascii="Consolas"/>
          <w:b w:val="false"/>
          <w:i w:val="false"/>
          <w:color w:val="000000"/>
          <w:sz w:val="20"/>
        </w:rPr>
        <w:t xml:space="preserve"> законодательства Республики Казахстан о рекламе в отношении ее содержания, языка, если не доказано, что это произошло по вине рекламопроизводителя либо рекламораспространителя. </w:t>
      </w:r>
    </w:p>
    <w:bookmarkEnd w:id="168"/>
    <w:bookmarkStart w:name="z161" w:id="16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Рекламопроизводитель несет </w:t>
      </w:r>
      <w:r>
        <w:rPr>
          <w:rFonts w:ascii="Consolas"/>
          <w:b w:val="false"/>
          <w:i w:val="false"/>
          <w:color w:val="000000"/>
          <w:sz w:val="20"/>
        </w:rPr>
        <w:t>ответственность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 нарушение</w:t>
      </w:r>
      <w:r>
        <w:rPr>
          <w:rFonts w:ascii="Consolas"/>
          <w:b w:val="false"/>
          <w:i w:val="false"/>
          <w:color w:val="000000"/>
          <w:sz w:val="20"/>
        </w:rPr>
        <w:t xml:space="preserve"> законодательства Республики Казахстан о рекламе в отношении оформления или производства рекламы. </w:t>
      </w:r>
    </w:p>
    <w:bookmarkEnd w:id="169"/>
    <w:bookmarkStart w:name="z162" w:id="17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Рекламораспространитель несет </w:t>
      </w:r>
      <w:r>
        <w:rPr>
          <w:rFonts w:ascii="Consolas"/>
          <w:b w:val="false"/>
          <w:i w:val="false"/>
          <w:color w:val="000000"/>
          <w:sz w:val="20"/>
        </w:rPr>
        <w:t>ответственность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 нарушение</w:t>
      </w:r>
      <w:r>
        <w:rPr>
          <w:rFonts w:ascii="Consolas"/>
          <w:b w:val="false"/>
          <w:i w:val="false"/>
          <w:color w:val="000000"/>
          <w:sz w:val="20"/>
        </w:rPr>
        <w:t xml:space="preserve"> законодательства Республики Казахстан о рекламе в отношении времени, места и способа распространения, размещения рекламы. </w:t>
      </w:r>
    </w:p>
    <w:bookmarkEnd w:id="170"/>
    <w:bookmarkStart w:name="z163"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Ответственность лиц, указанных в пунктах 1, 2, 3 настоящей статьи, наступает в порядке, </w:t>
      </w:r>
      <w:r>
        <w:rPr>
          <w:rFonts w:ascii="Consolas"/>
          <w:b w:val="false"/>
          <w:i w:val="false"/>
          <w:color w:val="000000"/>
          <w:sz w:val="20"/>
        </w:rPr>
        <w:t>предусмотренном</w:t>
      </w:r>
      <w:r>
        <w:rPr>
          <w:rFonts w:ascii="Consolas"/>
          <w:b w:val="false"/>
          <w:i w:val="false"/>
          <w:color w:val="000000"/>
          <w:sz w:val="20"/>
        </w:rPr>
        <w:t xml:space="preserve"> </w:t>
      </w:r>
      <w:r>
        <w:rPr>
          <w:rFonts w:ascii="Consolas"/>
          <w:b w:val="false"/>
          <w:i w:val="false"/>
          <w:color w:val="000000"/>
          <w:sz w:val="20"/>
        </w:rPr>
        <w:t>законами</w:t>
      </w:r>
      <w:r>
        <w:rPr>
          <w:rFonts w:ascii="Consolas"/>
          <w:b w:val="false"/>
          <w:i w:val="false"/>
          <w:color w:val="000000"/>
          <w:sz w:val="20"/>
        </w:rPr>
        <w:t xml:space="preserve"> Республики Казахстан. </w:t>
      </w:r>
    </w:p>
    <w:bookmarkEnd w:id="17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Статья 20 с изменениями, внесенными Законом Республики Казахстан от 19 июня 2007 года </w:t>
      </w:r>
      <w:r>
        <w:rPr>
          <w:rFonts w:ascii="Consolas"/>
          <w:b w:val="false"/>
          <w:i w:val="false"/>
          <w:color w:val="ff0000"/>
          <w:sz w:val="20"/>
        </w:rPr>
        <w:t>№ 264</w:t>
      </w:r>
      <w:r>
        <w:rPr>
          <w:rFonts w:ascii="Consolas"/>
          <w:b w:val="false"/>
          <w:i w:val="false"/>
          <w:color w:val="ff0000"/>
          <w:sz w:val="20"/>
        </w:rPr>
        <w:t xml:space="preserve"> (порядок введения в действие см. </w:t>
      </w:r>
      <w:r>
        <w:rPr>
          <w:rFonts w:ascii="Consolas"/>
          <w:b w:val="false"/>
          <w:i w:val="false"/>
          <w:color w:val="ff0000"/>
          <w:sz w:val="20"/>
        </w:rPr>
        <w:t>ст.2</w:t>
      </w:r>
      <w:r>
        <w:rPr>
          <w:rFonts w:ascii="Consolas"/>
          <w:b w:val="false"/>
          <w:i w:val="false"/>
          <w:color w:val="ff0000"/>
          <w:sz w:val="20"/>
        </w:rPr>
        <w:t xml:space="preserve"> Закона)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4" w:id="172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Статья 21. Порядок введения в действие настоящего Закона </w:t>
      </w:r>
    </w:p>
    <w:bookmarkEnd w:id="172"/>
    <w:bookmarkStart w:name="z164" w:id="17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Настоящий Закон вводится в действие со дня его официального опубликования, за исключением подпункта 1) пункта 1 статьи 13, который вводится в действие с 1 января 2004 года. 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28"/>
        <w:gridCol w:w="2872"/>
      </w:tblGrid>
      <w:tr>
        <w:trPr>
          <w:trHeight w:val="30" w:hRule="atLeast"/>
        </w:trPr>
        <w:tc>
          <w:tcPr>
            <w:tcW w:w="9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Президент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