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3945" w:rsidRDefault="00653945" w:rsidP="00653945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 xml:space="preserve">В Акмолинской области по реализации Программы модернизации общественного сознания 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«Рухани жаңғыру»  </w:t>
      </w:r>
      <w:r>
        <w:rPr>
          <w:rFonts w:ascii="Times New Roman" w:hAnsi="Times New Roman"/>
          <w:sz w:val="28"/>
          <w:szCs w:val="28"/>
          <w:lang w:val="kk-KZ"/>
        </w:rPr>
        <w:t>организована следующая работа.</w:t>
      </w:r>
    </w:p>
    <w:p w:rsidR="00653945" w:rsidRDefault="00653945" w:rsidP="00653945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>
        <w:rPr>
          <w:rFonts w:ascii="Times New Roman" w:eastAsia="Calibri" w:hAnsi="Times New Roman"/>
          <w:sz w:val="28"/>
          <w:szCs w:val="28"/>
          <w:lang w:val="kk-KZ"/>
        </w:rPr>
        <w:tab/>
        <w:t xml:space="preserve">В области на регулярной основе проводится заседание региональных комиссий по обеспечению реализации Программы «Рухани жаңғыру». </w:t>
      </w:r>
    </w:p>
    <w:p w:rsidR="00653945" w:rsidRDefault="00653945" w:rsidP="00653945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Calibri" w:hAnsi="Times New Roman"/>
          <w:sz w:val="28"/>
          <w:szCs w:val="28"/>
          <w:lang w:val="kk-KZ"/>
        </w:rPr>
        <w:tab/>
        <w:t xml:space="preserve"> </w:t>
      </w:r>
      <w:r w:rsidRPr="00857361">
        <w:rPr>
          <w:rFonts w:ascii="Times New Roman" w:hAnsi="Times New Roman"/>
          <w:b/>
          <w:sz w:val="28"/>
          <w:szCs w:val="28"/>
          <w:lang w:val="kk-KZ"/>
        </w:rPr>
        <w:t xml:space="preserve">17 мая </w:t>
      </w:r>
      <w:r w:rsidRPr="00857361">
        <w:rPr>
          <w:rFonts w:ascii="Times New Roman" w:hAnsi="Times New Roman"/>
          <w:sz w:val="28"/>
          <w:szCs w:val="28"/>
          <w:lang w:val="kk-KZ"/>
        </w:rPr>
        <w:t>2017 г. под председательством акима Акмолинской области состоялось заседание рабочей группы, экспертного и управляющего советов по реализации Программы в регионе. В ходе заседания выработан ряд предложений и поручений по организации работы в данном направлении</w:t>
      </w:r>
      <w:r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653945" w:rsidRDefault="00653945" w:rsidP="00653945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</w:r>
      <w:r w:rsidRPr="00DD4361">
        <w:rPr>
          <w:rFonts w:ascii="Times New Roman" w:hAnsi="Times New Roman"/>
          <w:b/>
          <w:sz w:val="28"/>
          <w:szCs w:val="28"/>
          <w:lang w:val="kk-KZ"/>
        </w:rPr>
        <w:t>26 июля</w:t>
      </w:r>
      <w:r>
        <w:rPr>
          <w:rFonts w:ascii="Times New Roman" w:hAnsi="Times New Roman"/>
          <w:sz w:val="28"/>
          <w:szCs w:val="28"/>
          <w:lang w:val="kk-KZ"/>
        </w:rPr>
        <w:t xml:space="preserve"> состоялось заседание региональной комиссии  под председательством руководителя программы заместителя акима Акмолинской области Мусралимовой А.Е. по расмотрению и обсуждению проектов, направленных на реализацию Программы в регионе. В заседании приняли участие члены Экспертного совета, руководители государственных учреждений, сотрудники регионального проектного офиса, представители местных исполнительных органов, общественность.</w:t>
      </w:r>
    </w:p>
    <w:p w:rsidR="00653945" w:rsidRDefault="00653945" w:rsidP="00653945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eastAsia="Calibri" w:hAnsi="Times New Roman"/>
          <w:sz w:val="28"/>
          <w:szCs w:val="28"/>
          <w:lang w:val="kk-KZ"/>
        </w:rPr>
        <w:tab/>
      </w:r>
      <w:r w:rsidRPr="00DD4361">
        <w:rPr>
          <w:rFonts w:ascii="Times New Roman" w:eastAsia="Calibri" w:hAnsi="Times New Roman"/>
          <w:b/>
          <w:sz w:val="28"/>
          <w:szCs w:val="28"/>
        </w:rPr>
        <w:t>14 сентября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kk-KZ"/>
        </w:rPr>
        <w:t>состоялись общественные слушания</w:t>
      </w:r>
      <w:r>
        <w:rPr>
          <w:rFonts w:ascii="Times New Roman" w:hAnsi="Times New Roman"/>
          <w:sz w:val="28"/>
          <w:szCs w:val="28"/>
          <w:lang w:val="kk-KZ"/>
        </w:rPr>
        <w:br/>
        <w:t xml:space="preserve">по обсуждению перехода на латиницу. В мероприятии приняли участие представители общественности, научной интеллигенции, сотрудники регионального Проектного офиса, СМИ </w:t>
      </w:r>
      <w:r>
        <w:rPr>
          <w:rFonts w:ascii="Times New Roman" w:hAnsi="Times New Roman"/>
          <w:i/>
          <w:sz w:val="24"/>
          <w:szCs w:val="24"/>
          <w:lang w:val="kk-KZ"/>
        </w:rPr>
        <w:t>(охват – более 320 человек).</w:t>
      </w:r>
      <w:r>
        <w:rPr>
          <w:rFonts w:ascii="Times New Roman" w:hAnsi="Times New Roman"/>
          <w:sz w:val="28"/>
          <w:szCs w:val="28"/>
          <w:lang w:val="kk-KZ"/>
        </w:rPr>
        <w:t xml:space="preserve"> </w:t>
      </w:r>
    </w:p>
    <w:p w:rsidR="00653945" w:rsidRDefault="00653945" w:rsidP="00653945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Областным управлением образования </w:t>
      </w:r>
      <w:r w:rsidRPr="00E325E4">
        <w:rPr>
          <w:rFonts w:ascii="Times New Roman" w:hAnsi="Times New Roman"/>
          <w:b/>
          <w:sz w:val="28"/>
          <w:szCs w:val="28"/>
          <w:lang w:val="kk-KZ"/>
        </w:rPr>
        <w:t>12 октября</w:t>
      </w:r>
      <w:r>
        <w:rPr>
          <w:rFonts w:ascii="Times New Roman" w:hAnsi="Times New Roman"/>
          <w:sz w:val="28"/>
          <w:szCs w:val="28"/>
          <w:lang w:val="kk-KZ"/>
        </w:rPr>
        <w:t xml:space="preserve"> запланировано проведение областного семинара «Мәңгілік ел бастауы – рухани жаңғыру» по выработке предложение и рекомендаций для эффективной реализации проектов подпрограммы «Тәрбие және білім».</w:t>
      </w:r>
    </w:p>
    <w:p w:rsidR="00653945" w:rsidRDefault="00653945" w:rsidP="00653945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 Региональным проектным офисом сформирована и направлена 10 сентября т.г. в республиканский офис управления проектами «Рухани жаңғыру» Дорожная карта. Дорожная карта сформирована в соответствии с реализуемыми в области проектами.</w:t>
      </w:r>
    </w:p>
    <w:p w:rsidR="00653945" w:rsidRDefault="00653945" w:rsidP="00653945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>
        <w:rPr>
          <w:rFonts w:ascii="Times New Roman" w:hAnsi="Times New Roman"/>
          <w:sz w:val="28"/>
          <w:szCs w:val="28"/>
          <w:lang w:val="kk-KZ"/>
        </w:rPr>
        <w:tab/>
        <w:t xml:space="preserve">Анализ проведенных мероприятий в области показывает, что в работу по продвижению идеи Программы «Рухани жаңғыру» вовлечены все регионы области. 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>Н</w:t>
      </w:r>
      <w:proofErr w:type="spellStart"/>
      <w:r>
        <w:rPr>
          <w:rFonts w:ascii="Times New Roman" w:eastAsia="Calibri" w:hAnsi="Times New Roman"/>
          <w:sz w:val="28"/>
          <w:szCs w:val="28"/>
          <w:lang w:eastAsia="en-US"/>
        </w:rPr>
        <w:t>аибольший</w:t>
      </w:r>
      <w:proofErr w:type="spellEnd"/>
      <w:r>
        <w:rPr>
          <w:rFonts w:ascii="Times New Roman" w:eastAsia="Calibri" w:hAnsi="Times New Roman"/>
          <w:sz w:val="28"/>
          <w:szCs w:val="28"/>
          <w:lang w:eastAsia="en-US"/>
        </w:rPr>
        <w:t xml:space="preserve"> массив проходит в рамках спецпроекта «Ту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>ған жер</w:t>
      </w:r>
      <w:r>
        <w:rPr>
          <w:rFonts w:ascii="Times New Roman" w:eastAsia="Calibri" w:hAnsi="Times New Roman"/>
          <w:sz w:val="28"/>
          <w:szCs w:val="28"/>
          <w:lang w:eastAsia="en-US"/>
        </w:rPr>
        <w:t>»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. Данная ситуация обусловлена тем, что согласно архитектуре Программы спецпроект «Туған жер» содержит </w:t>
      </w:r>
      <w:r>
        <w:rPr>
          <w:rFonts w:ascii="Times New Roman" w:eastAsia="Calibri" w:hAnsi="Times New Roman"/>
          <w:b/>
          <w:sz w:val="28"/>
          <w:szCs w:val="28"/>
          <w:lang w:val="kk-KZ" w:eastAsia="en-US"/>
        </w:rPr>
        <w:t>6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базовых направлений </w:t>
      </w:r>
      <w:r>
        <w:rPr>
          <w:rFonts w:ascii="Times New Roman" w:eastAsia="Calibri" w:hAnsi="Times New Roman"/>
          <w:b/>
          <w:sz w:val="28"/>
          <w:szCs w:val="28"/>
          <w:lang w:val="kk-KZ" w:eastAsia="en-US"/>
        </w:rPr>
        <w:t>3-х</w:t>
      </w:r>
      <w:r>
        <w:rPr>
          <w:rFonts w:ascii="Times New Roman" w:eastAsia="Calibri" w:hAnsi="Times New Roman"/>
          <w:sz w:val="28"/>
          <w:szCs w:val="28"/>
          <w:lang w:val="kk-KZ" w:eastAsia="en-US"/>
        </w:rPr>
        <w:t xml:space="preserve"> подпрограмм «Тәрбие және білім», «Рухани қазына», «Атамекен».</w:t>
      </w:r>
    </w:p>
    <w:p w:rsidR="00653945" w:rsidRDefault="00653945" w:rsidP="00653945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/>
          <w:sz w:val="28"/>
          <w:szCs w:val="28"/>
          <w:lang w:val="kk-KZ" w:eastAsia="en-US"/>
        </w:rPr>
        <w:tab/>
        <w:t xml:space="preserve">Вопрос соответствия проводимых мероприятий целям и задачам Программы находится на личном контроле заместителя акима области и заместителей акимов районов и городов Кокшетау, Степногорск. </w:t>
      </w:r>
    </w:p>
    <w:p w:rsidR="00653945" w:rsidRPr="00900776" w:rsidRDefault="00653945" w:rsidP="00653945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>
        <w:rPr>
          <w:rFonts w:ascii="Times New Roman" w:eastAsia="Calibri" w:hAnsi="Times New Roman"/>
          <w:sz w:val="28"/>
          <w:szCs w:val="28"/>
          <w:lang w:val="kk-KZ" w:eastAsia="en-US"/>
        </w:rPr>
        <w:tab/>
      </w:r>
      <w:r w:rsidRPr="00900776">
        <w:rPr>
          <w:rFonts w:ascii="Times New Roman" w:eastAsia="Calibri" w:hAnsi="Times New Roman"/>
          <w:sz w:val="28"/>
          <w:szCs w:val="28"/>
          <w:lang w:val="kk-KZ" w:eastAsia="en-US"/>
        </w:rPr>
        <w:t xml:space="preserve">Так, положительный общественный резонас вызвали мероприятия, организованные в рамках общереспубликанской акции «Рухани </w:t>
      </w:r>
      <w:r w:rsidRPr="00900776">
        <w:rPr>
          <w:rFonts w:ascii="Times New Roman" w:hAnsi="Times New Roman"/>
          <w:sz w:val="28"/>
          <w:szCs w:val="28"/>
          <w:lang w:val="kk-KZ"/>
        </w:rPr>
        <w:t>жаңғыру</w:t>
      </w:r>
      <w:r w:rsidRPr="00900776">
        <w:rPr>
          <w:rFonts w:ascii="Times New Roman" w:eastAsia="Calibri" w:hAnsi="Times New Roman"/>
          <w:sz w:val="28"/>
          <w:szCs w:val="28"/>
          <w:lang w:val="kk-KZ" w:eastAsia="en-US"/>
        </w:rPr>
        <w:t>». При участии молодежных общественных организаций и студентов</w:t>
      </w:r>
      <w:r w:rsidRPr="00900776">
        <w:rPr>
          <w:rFonts w:ascii="Times New Roman" w:hAnsi="Times New Roman"/>
          <w:sz w:val="28"/>
          <w:szCs w:val="28"/>
        </w:rPr>
        <w:t xml:space="preserve"> области организована молодежная акция, по итогам мероприятия </w:t>
      </w:r>
      <w:r w:rsidRPr="00900776">
        <w:rPr>
          <w:rFonts w:ascii="Times New Roman" w:hAnsi="Times New Roman"/>
          <w:sz w:val="28"/>
          <w:szCs w:val="28"/>
          <w:lang w:val="kk-KZ"/>
        </w:rPr>
        <w:t xml:space="preserve">в г. Кокшетау </w:t>
      </w:r>
      <w:r w:rsidRPr="00900776">
        <w:rPr>
          <w:rFonts w:ascii="Times New Roman" w:hAnsi="Times New Roman"/>
          <w:sz w:val="28"/>
          <w:szCs w:val="28"/>
        </w:rPr>
        <w:t>прошел «</w:t>
      </w:r>
      <w:proofErr w:type="spellStart"/>
      <w:r w:rsidRPr="00900776">
        <w:rPr>
          <w:rFonts w:ascii="Times New Roman" w:hAnsi="Times New Roman"/>
          <w:sz w:val="28"/>
          <w:szCs w:val="28"/>
        </w:rPr>
        <w:t>Open</w:t>
      </w:r>
      <w:proofErr w:type="spellEnd"/>
      <w:r w:rsidRPr="009007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900776">
        <w:rPr>
          <w:rFonts w:ascii="Times New Roman" w:hAnsi="Times New Roman"/>
          <w:sz w:val="28"/>
          <w:szCs w:val="28"/>
        </w:rPr>
        <w:t>Air</w:t>
      </w:r>
      <w:proofErr w:type="spellEnd"/>
      <w:r w:rsidRPr="00900776">
        <w:rPr>
          <w:rFonts w:ascii="Times New Roman" w:hAnsi="Times New Roman"/>
          <w:sz w:val="28"/>
          <w:szCs w:val="28"/>
        </w:rPr>
        <w:t>». Также, силами молодежных организаций г</w:t>
      </w:r>
      <w:proofErr w:type="gramStart"/>
      <w:r w:rsidRPr="00900776">
        <w:rPr>
          <w:rFonts w:ascii="Times New Roman" w:hAnsi="Times New Roman"/>
          <w:sz w:val="28"/>
          <w:szCs w:val="28"/>
        </w:rPr>
        <w:t>.К</w:t>
      </w:r>
      <w:proofErr w:type="gramEnd"/>
      <w:r w:rsidRPr="00900776">
        <w:rPr>
          <w:rFonts w:ascii="Times New Roman" w:hAnsi="Times New Roman"/>
          <w:sz w:val="28"/>
          <w:szCs w:val="28"/>
        </w:rPr>
        <w:t xml:space="preserve">окшетау проведены массовые викторины в ТРЦ «РИО», КГУ имени </w:t>
      </w:r>
      <w:proofErr w:type="spellStart"/>
      <w:r w:rsidRPr="00900776">
        <w:rPr>
          <w:rFonts w:ascii="Times New Roman" w:hAnsi="Times New Roman"/>
          <w:sz w:val="28"/>
          <w:szCs w:val="28"/>
        </w:rPr>
        <w:t>Ш.Уалиханова</w:t>
      </w:r>
      <w:proofErr w:type="spellEnd"/>
      <w:r w:rsidRPr="00900776">
        <w:rPr>
          <w:rFonts w:ascii="Times New Roman" w:hAnsi="Times New Roman"/>
          <w:sz w:val="28"/>
          <w:szCs w:val="28"/>
        </w:rPr>
        <w:t xml:space="preserve">, </w:t>
      </w:r>
      <w:proofErr w:type="spellStart"/>
      <w:r w:rsidRPr="00900776">
        <w:rPr>
          <w:rFonts w:ascii="Times New Roman" w:hAnsi="Times New Roman"/>
          <w:sz w:val="28"/>
          <w:szCs w:val="28"/>
        </w:rPr>
        <w:t>Кокшетауском</w:t>
      </w:r>
      <w:proofErr w:type="spellEnd"/>
      <w:r w:rsidRPr="00900776">
        <w:rPr>
          <w:rFonts w:ascii="Times New Roman" w:hAnsi="Times New Roman"/>
          <w:sz w:val="28"/>
          <w:szCs w:val="28"/>
        </w:rPr>
        <w:t xml:space="preserve"> </w:t>
      </w:r>
      <w:r w:rsidRPr="00900776">
        <w:rPr>
          <w:rFonts w:ascii="Times New Roman" w:hAnsi="Times New Roman"/>
          <w:sz w:val="28"/>
          <w:szCs w:val="28"/>
        </w:rPr>
        <w:lastRenderedPageBreak/>
        <w:t xml:space="preserve">университете имени </w:t>
      </w:r>
      <w:proofErr w:type="spellStart"/>
      <w:r w:rsidRPr="00900776">
        <w:rPr>
          <w:rFonts w:ascii="Times New Roman" w:hAnsi="Times New Roman"/>
          <w:sz w:val="28"/>
          <w:szCs w:val="28"/>
        </w:rPr>
        <w:t>А.Мырзахметова</w:t>
      </w:r>
      <w:proofErr w:type="spellEnd"/>
      <w:r w:rsidRPr="00900776">
        <w:rPr>
          <w:rFonts w:ascii="Times New Roman" w:hAnsi="Times New Roman"/>
          <w:sz w:val="28"/>
          <w:szCs w:val="28"/>
        </w:rPr>
        <w:t xml:space="preserve"> на знание программной статьи «</w:t>
      </w:r>
      <w:proofErr w:type="spellStart"/>
      <w:r w:rsidRPr="00900776">
        <w:rPr>
          <w:rFonts w:ascii="Times New Roman" w:hAnsi="Times New Roman"/>
          <w:sz w:val="28"/>
          <w:szCs w:val="28"/>
        </w:rPr>
        <w:t>Рухани</w:t>
      </w:r>
      <w:proofErr w:type="spellEnd"/>
      <w:r w:rsidRPr="00900776">
        <w:rPr>
          <w:rFonts w:ascii="Times New Roman" w:hAnsi="Times New Roman"/>
          <w:sz w:val="28"/>
          <w:szCs w:val="28"/>
        </w:rPr>
        <w:t xml:space="preserve"> </w:t>
      </w:r>
      <w:r w:rsidRPr="00900776">
        <w:rPr>
          <w:rFonts w:ascii="Times New Roman" w:hAnsi="Times New Roman"/>
          <w:sz w:val="28"/>
          <w:szCs w:val="28"/>
          <w:lang w:val="kk-KZ"/>
        </w:rPr>
        <w:t>ж</w:t>
      </w:r>
      <w:r w:rsidRPr="00900776">
        <w:rPr>
          <w:rFonts w:ascii="Times New Roman" w:hAnsi="Times New Roman"/>
          <w:sz w:val="28"/>
          <w:szCs w:val="28"/>
        </w:rPr>
        <w:t xml:space="preserve">аңғыру», национальных традиций, истории Казахстана и родного края. </w:t>
      </w:r>
    </w:p>
    <w:p w:rsidR="00653945" w:rsidRPr="00900776" w:rsidRDefault="00653945" w:rsidP="00653945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00776">
        <w:rPr>
          <w:rFonts w:ascii="Times New Roman" w:hAnsi="Times New Roman"/>
          <w:sz w:val="28"/>
          <w:szCs w:val="28"/>
          <w:lang w:val="kk-KZ"/>
        </w:rPr>
        <w:tab/>
        <w:t xml:space="preserve">В рамках базового направления «Мәдени даму» подпрограммы «Рухани қазына» 21 сентября 2017 года в Бурабайском районе при финансовой поддержке акимата Акмолинской области совместно с </w:t>
      </w:r>
      <w:r w:rsidRPr="00900776">
        <w:rPr>
          <w:rFonts w:ascii="Times New Roman" w:hAnsi="Times New Roman"/>
          <w:sz w:val="28"/>
          <w:szCs w:val="28"/>
        </w:rPr>
        <w:t>Национальной академической библиотекой Республики Казахстан</w:t>
      </w:r>
      <w:r w:rsidRPr="00900776">
        <w:rPr>
          <w:rFonts w:ascii="Times New Roman" w:hAnsi="Times New Roman"/>
          <w:sz w:val="28"/>
          <w:szCs w:val="28"/>
          <w:lang w:val="kk-KZ"/>
        </w:rPr>
        <w:t xml:space="preserve"> и Министерством культуры и спорта Республики Казахстан состоялся </w:t>
      </w:r>
      <w:r w:rsidRPr="00900776">
        <w:rPr>
          <w:rFonts w:ascii="Times New Roman" w:hAnsi="Times New Roman"/>
          <w:sz w:val="28"/>
          <w:szCs w:val="28"/>
          <w:lang w:val="en-US"/>
        </w:rPr>
        <w:t>II</w:t>
      </w:r>
      <w:r w:rsidRPr="00900776">
        <w:rPr>
          <w:rFonts w:ascii="Times New Roman" w:hAnsi="Times New Roman"/>
          <w:sz w:val="28"/>
          <w:szCs w:val="28"/>
        </w:rPr>
        <w:t xml:space="preserve">-ой </w:t>
      </w:r>
      <w:r w:rsidRPr="00900776">
        <w:rPr>
          <w:rFonts w:ascii="Times New Roman" w:hAnsi="Times New Roman"/>
          <w:sz w:val="28"/>
          <w:szCs w:val="28"/>
          <w:lang w:val="kk-KZ"/>
        </w:rPr>
        <w:t xml:space="preserve">республиканский форум молодых библиотекарей «Рухани жаңғыру: ұлт келбеті - жалынды жастар», в котором приняло участие более </w:t>
      </w:r>
      <w:r w:rsidRPr="00900776">
        <w:rPr>
          <w:rFonts w:ascii="Times New Roman" w:hAnsi="Times New Roman"/>
          <w:b/>
          <w:sz w:val="28"/>
          <w:szCs w:val="28"/>
          <w:lang w:val="kk-KZ"/>
        </w:rPr>
        <w:t>130</w:t>
      </w:r>
      <w:r w:rsidRPr="00900776">
        <w:rPr>
          <w:rFonts w:ascii="Times New Roman" w:hAnsi="Times New Roman"/>
          <w:sz w:val="28"/>
          <w:szCs w:val="28"/>
          <w:lang w:val="kk-KZ"/>
        </w:rPr>
        <w:t xml:space="preserve"> представителей регионов страны. </w:t>
      </w:r>
      <w:r w:rsidRPr="00900776">
        <w:rPr>
          <w:rFonts w:ascii="Times New Roman" w:hAnsi="Times New Roman"/>
          <w:sz w:val="28"/>
          <w:szCs w:val="28"/>
        </w:rPr>
        <w:t xml:space="preserve">Модератором Форума выступила директор Национальной библиотеки, доктор педагогических наук, профессор </w:t>
      </w:r>
      <w:proofErr w:type="spellStart"/>
      <w:r w:rsidRPr="00900776">
        <w:rPr>
          <w:rFonts w:ascii="Times New Roman" w:hAnsi="Times New Roman"/>
          <w:sz w:val="28"/>
          <w:szCs w:val="28"/>
        </w:rPr>
        <w:t>Муналбаева</w:t>
      </w:r>
      <w:proofErr w:type="spellEnd"/>
      <w:r w:rsidRPr="00900776">
        <w:rPr>
          <w:rFonts w:ascii="Times New Roman" w:hAnsi="Times New Roman"/>
          <w:sz w:val="28"/>
          <w:szCs w:val="28"/>
        </w:rPr>
        <w:t xml:space="preserve"> У.Д.</w:t>
      </w:r>
      <w:r w:rsidRPr="0090077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00776">
        <w:rPr>
          <w:rFonts w:ascii="Times New Roman" w:hAnsi="Times New Roman"/>
          <w:sz w:val="28"/>
          <w:szCs w:val="28"/>
        </w:rPr>
        <w:t>В работе Форума приняли участие известные ученые и писатели страны</w:t>
      </w:r>
      <w:r w:rsidRPr="00900776">
        <w:rPr>
          <w:rFonts w:ascii="Times New Roman" w:hAnsi="Times New Roman"/>
          <w:sz w:val="28"/>
          <w:szCs w:val="28"/>
          <w:lang w:val="kk-KZ"/>
        </w:rPr>
        <w:t xml:space="preserve">. </w:t>
      </w:r>
    </w:p>
    <w:p w:rsidR="00653945" w:rsidRPr="00900776" w:rsidRDefault="00653945" w:rsidP="00653945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00776">
        <w:rPr>
          <w:rFonts w:ascii="Times New Roman" w:hAnsi="Times New Roman"/>
          <w:sz w:val="28"/>
          <w:szCs w:val="28"/>
          <w:lang w:val="kk-KZ"/>
        </w:rPr>
        <w:tab/>
        <w:t xml:space="preserve">27 сентября 2017 года в г.Кокшетау состоялся межрегиональный форум молодых государственных служащих, в рамках которого проведено секционное занятие «Рухани жаңғыру». В ходе работы секции молодые госслужащие </w:t>
      </w:r>
      <w:r w:rsidRPr="00900776">
        <w:rPr>
          <w:rFonts w:ascii="Times New Roman" w:hAnsi="Times New Roman"/>
          <w:sz w:val="28"/>
          <w:szCs w:val="28"/>
          <w:lang w:val="kk-KZ"/>
        </w:rPr>
        <w:br/>
      </w:r>
      <w:r w:rsidRPr="00900776">
        <w:rPr>
          <w:rFonts w:ascii="Times New Roman" w:hAnsi="Times New Roman"/>
          <w:i/>
          <w:sz w:val="24"/>
          <w:szCs w:val="24"/>
          <w:lang w:val="kk-KZ"/>
        </w:rPr>
        <w:t>(более 200 человек)</w:t>
      </w:r>
      <w:r w:rsidRPr="00900776">
        <w:rPr>
          <w:rFonts w:ascii="Times New Roman" w:hAnsi="Times New Roman"/>
          <w:sz w:val="28"/>
          <w:szCs w:val="28"/>
          <w:lang w:val="kk-KZ"/>
        </w:rPr>
        <w:t xml:space="preserve"> ознакомились с реализацей региональных проектов, состоялся обмен мнениями и идеями. Участники форума приняли участие в тимбилдинге по сакральным местам в Бурабайском районе.</w:t>
      </w:r>
    </w:p>
    <w:p w:rsidR="00653945" w:rsidRPr="00900776" w:rsidRDefault="00653945" w:rsidP="00653945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900776">
        <w:rPr>
          <w:rFonts w:ascii="Times New Roman" w:hAnsi="Times New Roman"/>
          <w:sz w:val="28"/>
          <w:szCs w:val="28"/>
          <w:lang w:val="kk-KZ"/>
        </w:rPr>
        <w:tab/>
      </w:r>
      <w:r w:rsidRPr="00900776">
        <w:rPr>
          <w:rFonts w:ascii="Times New Roman" w:eastAsia="Calibri" w:hAnsi="Times New Roman"/>
          <w:sz w:val="28"/>
          <w:szCs w:val="28"/>
          <w:lang w:val="kk-KZ" w:eastAsia="en-US"/>
        </w:rPr>
        <w:t>Всего с</w:t>
      </w:r>
      <w:r w:rsidRPr="00900776">
        <w:rPr>
          <w:rFonts w:ascii="Times New Roman" w:eastAsia="Calibri" w:hAnsi="Times New Roman"/>
          <w:sz w:val="28"/>
          <w:szCs w:val="28"/>
          <w:lang w:eastAsia="en-US"/>
        </w:rPr>
        <w:t xml:space="preserve"> начала 2017 года проведено </w:t>
      </w:r>
      <w:r w:rsidRPr="00900776">
        <w:rPr>
          <w:rFonts w:ascii="Times New Roman" w:eastAsia="Calibri" w:hAnsi="Times New Roman"/>
          <w:b/>
          <w:sz w:val="28"/>
          <w:szCs w:val="28"/>
          <w:lang w:eastAsia="en-US"/>
        </w:rPr>
        <w:t>4200</w:t>
      </w:r>
      <w:r w:rsidRPr="00900776">
        <w:rPr>
          <w:rFonts w:ascii="Times New Roman" w:eastAsia="Calibri" w:hAnsi="Times New Roman"/>
          <w:sz w:val="28"/>
          <w:szCs w:val="28"/>
          <w:lang w:eastAsia="en-US"/>
        </w:rPr>
        <w:t xml:space="preserve"> </w:t>
      </w:r>
      <w:proofErr w:type="spellStart"/>
      <w:r w:rsidRPr="00900776">
        <w:rPr>
          <w:rFonts w:ascii="Times New Roman" w:eastAsia="Calibri" w:hAnsi="Times New Roman"/>
          <w:sz w:val="28"/>
          <w:szCs w:val="28"/>
          <w:lang w:eastAsia="en-US"/>
        </w:rPr>
        <w:t>разноформатных</w:t>
      </w:r>
      <w:proofErr w:type="spellEnd"/>
      <w:r w:rsidRPr="00900776">
        <w:rPr>
          <w:rFonts w:ascii="Times New Roman" w:eastAsia="Calibri" w:hAnsi="Times New Roman"/>
          <w:sz w:val="28"/>
          <w:szCs w:val="28"/>
          <w:lang w:eastAsia="en-US"/>
        </w:rPr>
        <w:t xml:space="preserve"> мероприятий, с охватом порядка </w:t>
      </w:r>
      <w:r w:rsidRPr="00900776">
        <w:rPr>
          <w:rFonts w:ascii="Times New Roman" w:eastAsia="Calibri" w:hAnsi="Times New Roman"/>
          <w:b/>
          <w:sz w:val="28"/>
          <w:szCs w:val="28"/>
          <w:lang w:eastAsia="en-US"/>
        </w:rPr>
        <w:t>300 тыс.</w:t>
      </w:r>
      <w:r w:rsidRPr="00900776">
        <w:rPr>
          <w:rFonts w:ascii="Times New Roman" w:eastAsia="Calibri" w:hAnsi="Times New Roman"/>
          <w:sz w:val="28"/>
          <w:szCs w:val="28"/>
          <w:lang w:eastAsia="en-US"/>
        </w:rPr>
        <w:t xml:space="preserve"> человек.</w:t>
      </w:r>
    </w:p>
    <w:p w:rsidR="00653945" w:rsidRPr="00900776" w:rsidRDefault="00653945" w:rsidP="00653945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eastAsia="Calibri" w:hAnsi="Times New Roman"/>
          <w:sz w:val="28"/>
          <w:szCs w:val="28"/>
          <w:lang w:val="kk-KZ" w:eastAsia="en-US"/>
        </w:rPr>
      </w:pPr>
      <w:r w:rsidRPr="00900776">
        <w:rPr>
          <w:rFonts w:ascii="Times New Roman" w:eastAsia="Calibri" w:hAnsi="Times New Roman"/>
          <w:sz w:val="28"/>
          <w:szCs w:val="28"/>
          <w:lang w:val="kk-KZ" w:eastAsia="en-US"/>
        </w:rPr>
        <w:tab/>
      </w:r>
      <w:r w:rsidRPr="00900776">
        <w:rPr>
          <w:rFonts w:ascii="Times New Roman" w:hAnsi="Times New Roman"/>
          <w:sz w:val="28"/>
          <w:szCs w:val="28"/>
          <w:lang w:val="kk-KZ"/>
        </w:rPr>
        <w:t xml:space="preserve">В регионе действуют </w:t>
      </w:r>
      <w:r w:rsidRPr="00900776">
        <w:rPr>
          <w:rFonts w:ascii="Times New Roman" w:hAnsi="Times New Roman"/>
          <w:b/>
          <w:sz w:val="28"/>
          <w:szCs w:val="28"/>
          <w:lang w:val="kk-KZ"/>
        </w:rPr>
        <w:t xml:space="preserve">97 </w:t>
      </w:r>
      <w:r w:rsidRPr="00900776">
        <w:rPr>
          <w:rFonts w:ascii="Times New Roman" w:hAnsi="Times New Roman"/>
          <w:sz w:val="28"/>
          <w:szCs w:val="28"/>
          <w:lang w:val="kk-KZ"/>
        </w:rPr>
        <w:t xml:space="preserve">СМИ, которыми ведется работа </w:t>
      </w:r>
      <w:r w:rsidRPr="00900776">
        <w:rPr>
          <w:rFonts w:ascii="Times New Roman" w:hAnsi="Times New Roman"/>
          <w:sz w:val="28"/>
          <w:szCs w:val="28"/>
          <w:lang w:val="kk-KZ"/>
        </w:rPr>
        <w:br/>
        <w:t>по информационному освещению программы «Рухани жаңғыру». Разработан медиа-план по реализации программы «Рухани жаңғыру», в том числе с учетом реализации спецпроектов утвержден отдельный медиа-план по обсуждению перехода казахского языка на латиницу.</w:t>
      </w:r>
    </w:p>
    <w:p w:rsidR="00653945" w:rsidRPr="00900776" w:rsidRDefault="00653945" w:rsidP="00653945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00776">
        <w:rPr>
          <w:rFonts w:ascii="Times New Roman" w:eastAsia="Calibri" w:hAnsi="Times New Roman"/>
          <w:sz w:val="28"/>
          <w:szCs w:val="28"/>
          <w:lang w:val="kk-KZ" w:eastAsia="en-US"/>
        </w:rPr>
        <w:tab/>
      </w:r>
      <w:r w:rsidRPr="00900776">
        <w:rPr>
          <w:rFonts w:ascii="Times New Roman" w:hAnsi="Times New Roman"/>
          <w:sz w:val="28"/>
          <w:szCs w:val="28"/>
          <w:lang w:val="kk-KZ"/>
        </w:rPr>
        <w:t xml:space="preserve">В области для участия в мероприятиях событийного сформирован пул медийных персон, блогеров и журналистов, творческой и научной интеллигенции, общественных и молодежных объединений, деятелей культуры. </w:t>
      </w:r>
    </w:p>
    <w:p w:rsidR="00653945" w:rsidRPr="00900776" w:rsidRDefault="00653945" w:rsidP="00653945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00776">
        <w:rPr>
          <w:rFonts w:ascii="Times New Roman" w:hAnsi="Times New Roman"/>
          <w:sz w:val="28"/>
          <w:szCs w:val="28"/>
          <w:lang w:val="kk-KZ"/>
        </w:rPr>
        <w:tab/>
        <w:t xml:space="preserve">В областных газетах на постояной основе открыты и действуют тематические рубрики. В эфире областного телеканала «Казахстан-Кокшетау» запущено </w:t>
      </w:r>
      <w:r w:rsidRPr="00900776">
        <w:rPr>
          <w:rFonts w:ascii="Times New Roman" w:hAnsi="Times New Roman"/>
          <w:b/>
          <w:sz w:val="28"/>
          <w:szCs w:val="28"/>
          <w:lang w:val="kk-KZ"/>
        </w:rPr>
        <w:t>5  спецпроектов</w:t>
      </w:r>
      <w:r w:rsidRPr="00900776">
        <w:rPr>
          <w:rFonts w:ascii="Times New Roman" w:hAnsi="Times New Roman"/>
          <w:sz w:val="28"/>
          <w:szCs w:val="28"/>
          <w:lang w:val="kk-KZ"/>
        </w:rPr>
        <w:t xml:space="preserve"> на государственном и русском языках «1001 история успеха» - «Сәттілікке 1001 қадам» об известных личностях области, передачи «Жәдігерлер жаңғырығы», «Сахна сиқыры», «Көкше қаламгері», «Сап түзе», «Арқанның кербез сұлу Көкшетауы». На областном телеканале, социальных сетях, </w:t>
      </w:r>
      <w:r w:rsidRPr="00900776">
        <w:rPr>
          <w:rFonts w:ascii="Times New Roman" w:hAnsi="Times New Roman"/>
          <w:sz w:val="28"/>
          <w:szCs w:val="28"/>
          <w:lang w:val="en-US"/>
        </w:rPr>
        <w:t>Led</w:t>
      </w:r>
      <w:r w:rsidRPr="00900776">
        <w:rPr>
          <w:rFonts w:ascii="Times New Roman" w:hAnsi="Times New Roman"/>
          <w:sz w:val="28"/>
          <w:szCs w:val="28"/>
        </w:rPr>
        <w:t xml:space="preserve">-экранах г.Кокшетау транслируются </w:t>
      </w:r>
      <w:r w:rsidRPr="00900776">
        <w:rPr>
          <w:rFonts w:ascii="Times New Roman" w:hAnsi="Times New Roman"/>
          <w:b/>
          <w:sz w:val="28"/>
          <w:szCs w:val="28"/>
        </w:rPr>
        <w:t>5</w:t>
      </w:r>
      <w:r w:rsidRPr="00900776">
        <w:rPr>
          <w:rFonts w:ascii="Times New Roman" w:hAnsi="Times New Roman"/>
          <w:sz w:val="28"/>
          <w:szCs w:val="28"/>
        </w:rPr>
        <w:t xml:space="preserve"> тематических видеороликов.</w:t>
      </w:r>
    </w:p>
    <w:p w:rsidR="00653945" w:rsidRPr="00900776" w:rsidRDefault="00653945" w:rsidP="00653945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00776">
        <w:rPr>
          <w:rFonts w:ascii="Times New Roman" w:hAnsi="Times New Roman"/>
          <w:sz w:val="28"/>
          <w:szCs w:val="28"/>
          <w:lang w:val="kk-KZ"/>
        </w:rPr>
        <w:tab/>
        <w:t xml:space="preserve">Используются межпрограммные заставки «Рухани жаңғыру», в передаче </w:t>
      </w:r>
      <w:r w:rsidRPr="00900776">
        <w:rPr>
          <w:rFonts w:ascii="Times New Roman" w:hAnsi="Times New Roman"/>
          <w:sz w:val="28"/>
          <w:szCs w:val="28"/>
        </w:rPr>
        <w:t>«</w:t>
      </w:r>
      <w:r w:rsidRPr="00900776">
        <w:rPr>
          <w:rFonts w:ascii="Times New Roman" w:hAnsi="Times New Roman"/>
          <w:sz w:val="28"/>
          <w:szCs w:val="28"/>
          <w:lang w:val="kk-KZ"/>
        </w:rPr>
        <w:t>Әлеумет</w:t>
      </w:r>
      <w:r w:rsidRPr="00900776">
        <w:rPr>
          <w:rFonts w:ascii="Times New Roman" w:hAnsi="Times New Roman"/>
          <w:sz w:val="28"/>
          <w:szCs w:val="28"/>
        </w:rPr>
        <w:t xml:space="preserve">» вышло </w:t>
      </w:r>
      <w:r w:rsidRPr="00900776">
        <w:rPr>
          <w:rFonts w:ascii="Times New Roman" w:hAnsi="Times New Roman"/>
          <w:sz w:val="28"/>
          <w:szCs w:val="28"/>
          <w:lang w:val="kk-KZ"/>
        </w:rPr>
        <w:t>порядка</w:t>
      </w:r>
      <w:r w:rsidRPr="00900776">
        <w:rPr>
          <w:rFonts w:ascii="Times New Roman" w:hAnsi="Times New Roman"/>
          <w:sz w:val="28"/>
          <w:szCs w:val="28"/>
        </w:rPr>
        <w:t xml:space="preserve"> </w:t>
      </w:r>
      <w:r w:rsidRPr="00900776">
        <w:rPr>
          <w:rFonts w:ascii="Times New Roman" w:hAnsi="Times New Roman"/>
          <w:b/>
          <w:sz w:val="28"/>
          <w:szCs w:val="28"/>
          <w:lang w:val="kk-KZ"/>
        </w:rPr>
        <w:t>10</w:t>
      </w:r>
      <w:r w:rsidRPr="00900776">
        <w:rPr>
          <w:rFonts w:ascii="Times New Roman" w:hAnsi="Times New Roman"/>
          <w:b/>
          <w:sz w:val="28"/>
          <w:szCs w:val="28"/>
        </w:rPr>
        <w:t>0</w:t>
      </w:r>
      <w:r w:rsidRPr="00900776">
        <w:rPr>
          <w:rFonts w:ascii="Times New Roman" w:hAnsi="Times New Roman"/>
          <w:sz w:val="28"/>
          <w:szCs w:val="28"/>
        </w:rPr>
        <w:t xml:space="preserve"> материалов о ходе реализации Программы.</w:t>
      </w:r>
      <w:r w:rsidRPr="009007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Стоит отметить, что в эфире областного телеканала «Казахстан-Кокшетау» ежедневно ротируется в среднем по 12 сюжетов по данному направлению, а также по 1-му спецпроекту. </w:t>
      </w:r>
    </w:p>
    <w:p w:rsidR="00653945" w:rsidRPr="00900776" w:rsidRDefault="00653945" w:rsidP="00653945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00776">
        <w:rPr>
          <w:rFonts w:ascii="Times New Roman" w:hAnsi="Times New Roman"/>
          <w:sz w:val="28"/>
          <w:szCs w:val="28"/>
          <w:lang w:val="kk-KZ"/>
        </w:rPr>
        <w:lastRenderedPageBreak/>
        <w:tab/>
        <w:t xml:space="preserve">Организовано размещение тематических постов, </w:t>
      </w:r>
      <w:r w:rsidRPr="00900776">
        <w:rPr>
          <w:rFonts w:ascii="Times New Roman" w:hAnsi="Times New Roman"/>
          <w:sz w:val="28"/>
          <w:szCs w:val="28"/>
        </w:rPr>
        <w:t xml:space="preserve">анимационного баннера «Туғанжер», </w:t>
      </w:r>
      <w:r w:rsidRPr="00900776">
        <w:rPr>
          <w:rFonts w:ascii="Times New Roman" w:hAnsi="Times New Roman"/>
          <w:sz w:val="28"/>
          <w:szCs w:val="28"/>
          <w:lang w:val="kk-KZ"/>
        </w:rPr>
        <w:t xml:space="preserve">комментирование, репосты. </w:t>
      </w:r>
      <w:r w:rsidRPr="00900776">
        <w:rPr>
          <w:rFonts w:ascii="Times New Roman" w:hAnsi="Times New Roman"/>
          <w:sz w:val="28"/>
          <w:szCs w:val="28"/>
        </w:rPr>
        <w:t xml:space="preserve">В социальной сети </w:t>
      </w:r>
      <w:proofErr w:type="spellStart"/>
      <w:r w:rsidRPr="00900776">
        <w:rPr>
          <w:rFonts w:ascii="Times New Roman" w:hAnsi="Times New Roman"/>
          <w:sz w:val="28"/>
          <w:szCs w:val="28"/>
        </w:rPr>
        <w:t>Фейсбук</w:t>
      </w:r>
      <w:proofErr w:type="spellEnd"/>
      <w:r w:rsidRPr="00900776">
        <w:rPr>
          <w:rFonts w:ascii="Times New Roman" w:hAnsi="Times New Roman"/>
          <w:sz w:val="28"/>
          <w:szCs w:val="28"/>
        </w:rPr>
        <w:t xml:space="preserve">, действуют </w:t>
      </w:r>
      <w:r w:rsidRPr="00900776">
        <w:rPr>
          <w:rFonts w:ascii="Times New Roman" w:hAnsi="Times New Roman"/>
          <w:sz w:val="28"/>
          <w:szCs w:val="28"/>
          <w:lang w:val="kk-KZ"/>
        </w:rPr>
        <w:t>страницы - «Рухани жаңғыру</w:t>
      </w:r>
      <w:proofErr w:type="gramStart"/>
      <w:r w:rsidRPr="00900776">
        <w:rPr>
          <w:rFonts w:ascii="Times New Roman" w:hAnsi="Times New Roman"/>
          <w:sz w:val="28"/>
          <w:szCs w:val="28"/>
          <w:lang w:val="kk-KZ"/>
        </w:rPr>
        <w:t xml:space="preserve"> А</w:t>
      </w:r>
      <w:proofErr w:type="gramEnd"/>
      <w:r w:rsidRPr="00900776">
        <w:rPr>
          <w:rFonts w:ascii="Times New Roman" w:hAnsi="Times New Roman"/>
          <w:sz w:val="28"/>
          <w:szCs w:val="28"/>
          <w:lang w:val="kk-KZ"/>
        </w:rPr>
        <w:t xml:space="preserve">қмола облысы», «Сакральная география», «Үлы даланың жана есімдері», «Мәдениет жанашыры», </w:t>
      </w:r>
      <w:r w:rsidRPr="00900776">
        <w:rPr>
          <w:rFonts w:ascii="Times New Roman" w:hAnsi="Times New Roman"/>
          <w:sz w:val="28"/>
          <w:szCs w:val="28"/>
        </w:rPr>
        <w:t>«Совет общественного согласия Кокшетау» с дублированием всех новостных, видео-фотоматериалов, репортажей и передач.</w:t>
      </w:r>
      <w:r w:rsidRPr="009007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</w:t>
      </w:r>
    </w:p>
    <w:p w:rsidR="00653945" w:rsidRPr="00900776" w:rsidRDefault="00653945" w:rsidP="00653945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00776">
        <w:rPr>
          <w:rFonts w:ascii="Times New Roman" w:hAnsi="Times New Roman"/>
          <w:sz w:val="28"/>
          <w:szCs w:val="28"/>
          <w:lang w:val="kk-KZ"/>
        </w:rPr>
        <w:tab/>
        <w:t xml:space="preserve">Ведется работа по формированию позитивного контента </w:t>
      </w:r>
      <w:r w:rsidRPr="00900776">
        <w:rPr>
          <w:rFonts w:ascii="Times New Roman" w:hAnsi="Times New Roman"/>
          <w:sz w:val="28"/>
          <w:szCs w:val="28"/>
          <w:lang w:val="kk-KZ"/>
        </w:rPr>
        <w:br/>
        <w:t xml:space="preserve">SMM-менеджерами в социальных сетях. </w:t>
      </w:r>
      <w:r w:rsidRPr="00900776">
        <w:rPr>
          <w:rFonts w:ascii="Times New Roman" w:hAnsi="Times New Roman"/>
          <w:sz w:val="28"/>
          <w:szCs w:val="28"/>
        </w:rPr>
        <w:t xml:space="preserve">На </w:t>
      </w:r>
      <w:proofErr w:type="spellStart"/>
      <w:r w:rsidRPr="00900776">
        <w:rPr>
          <w:rFonts w:ascii="Times New Roman" w:hAnsi="Times New Roman"/>
          <w:sz w:val="28"/>
          <w:szCs w:val="28"/>
        </w:rPr>
        <w:t>видеохостинге</w:t>
      </w:r>
      <w:proofErr w:type="spellEnd"/>
      <w:r w:rsidRPr="00900776">
        <w:rPr>
          <w:rFonts w:ascii="Times New Roman" w:hAnsi="Times New Roman"/>
          <w:sz w:val="28"/>
          <w:szCs w:val="28"/>
        </w:rPr>
        <w:t xml:space="preserve"> «Youtube.com» открыт канал «</w:t>
      </w:r>
      <w:r w:rsidRPr="00900776">
        <w:rPr>
          <w:rFonts w:ascii="Times New Roman" w:hAnsi="Times New Roman"/>
          <w:sz w:val="28"/>
          <w:szCs w:val="28"/>
          <w:lang w:val="kk-KZ"/>
        </w:rPr>
        <w:t>Рухани жаңғыру</w:t>
      </w:r>
      <w:proofErr w:type="gramStart"/>
      <w:r w:rsidRPr="00900776">
        <w:rPr>
          <w:rFonts w:ascii="Times New Roman" w:hAnsi="Times New Roman"/>
          <w:sz w:val="28"/>
          <w:szCs w:val="28"/>
          <w:lang w:val="kk-KZ"/>
        </w:rPr>
        <w:t xml:space="preserve"> А</w:t>
      </w:r>
      <w:proofErr w:type="gramEnd"/>
      <w:r w:rsidRPr="00900776">
        <w:rPr>
          <w:rFonts w:ascii="Times New Roman" w:hAnsi="Times New Roman"/>
          <w:sz w:val="28"/>
          <w:szCs w:val="28"/>
          <w:lang w:val="kk-KZ"/>
        </w:rPr>
        <w:t>қмола облысы</w:t>
      </w:r>
      <w:r w:rsidRPr="00900776">
        <w:rPr>
          <w:rFonts w:ascii="Times New Roman" w:hAnsi="Times New Roman"/>
          <w:sz w:val="28"/>
          <w:szCs w:val="28"/>
        </w:rPr>
        <w:t xml:space="preserve">». </w:t>
      </w:r>
      <w:r w:rsidRPr="00900776">
        <w:rPr>
          <w:rFonts w:ascii="Times New Roman" w:hAnsi="Times New Roman"/>
          <w:sz w:val="28"/>
          <w:szCs w:val="28"/>
          <w:lang w:val="kk-KZ"/>
        </w:rPr>
        <w:t>На официальных сайтах</w:t>
      </w:r>
      <w:r w:rsidRPr="00900776">
        <w:rPr>
          <w:rFonts w:ascii="Times New Roman" w:hAnsi="Times New Roman"/>
          <w:sz w:val="28"/>
          <w:szCs w:val="28"/>
          <w:lang w:val="kk-KZ"/>
        </w:rPr>
        <w:br/>
      </w:r>
      <w:r w:rsidRPr="00900776">
        <w:rPr>
          <w:rFonts w:ascii="Times New Roman" w:hAnsi="Times New Roman"/>
          <w:b/>
          <w:sz w:val="28"/>
          <w:szCs w:val="28"/>
          <w:lang w:val="kk-KZ"/>
        </w:rPr>
        <w:t xml:space="preserve">45 </w:t>
      </w:r>
      <w:r w:rsidRPr="00900776">
        <w:rPr>
          <w:rFonts w:ascii="Times New Roman" w:hAnsi="Times New Roman"/>
          <w:sz w:val="28"/>
          <w:szCs w:val="28"/>
          <w:lang w:val="kk-KZ"/>
        </w:rPr>
        <w:t xml:space="preserve">государственных органов области открыты специальные рубрики </w:t>
      </w:r>
      <w:r w:rsidRPr="00900776">
        <w:rPr>
          <w:rFonts w:ascii="Times New Roman" w:hAnsi="Times New Roman"/>
          <w:b/>
          <w:sz w:val="28"/>
          <w:szCs w:val="28"/>
        </w:rPr>
        <w:t>«</w:t>
      </w:r>
      <w:proofErr w:type="spellStart"/>
      <w:r w:rsidRPr="00900776">
        <w:rPr>
          <w:rFonts w:ascii="Times New Roman" w:hAnsi="Times New Roman"/>
          <w:sz w:val="28"/>
          <w:szCs w:val="28"/>
        </w:rPr>
        <w:t>Рухани</w:t>
      </w:r>
      <w:proofErr w:type="spellEnd"/>
      <w:r w:rsidRPr="0090077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00776">
        <w:rPr>
          <w:rFonts w:ascii="Times New Roman" w:hAnsi="Times New Roman"/>
          <w:sz w:val="28"/>
          <w:szCs w:val="28"/>
        </w:rPr>
        <w:t>Жаңғыру</w:t>
      </w:r>
      <w:r w:rsidRPr="00900776">
        <w:rPr>
          <w:rFonts w:ascii="Times New Roman" w:hAnsi="Times New Roman"/>
          <w:b/>
          <w:sz w:val="28"/>
          <w:szCs w:val="28"/>
        </w:rPr>
        <w:t xml:space="preserve">». </w:t>
      </w:r>
      <w:r w:rsidRPr="009007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Проводится мониторинг масс-медиа. Коэффициент информационного сопровождения программы в сентябре 2017 года вырос </w:t>
      </w:r>
      <w:r w:rsidRPr="009007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  <w:t>в</w:t>
      </w:r>
      <w:r w:rsidRPr="009007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 xml:space="preserve"> 2,5 </w:t>
      </w:r>
      <w:r w:rsidRPr="009007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>раза.</w:t>
      </w:r>
      <w:r w:rsidRPr="0090077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007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За сентябрь текущего года в СМИ области размещено </w:t>
      </w:r>
      <w:r w:rsidRPr="009007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br/>
      </w:r>
      <w:r w:rsidRPr="009007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1623</w:t>
      </w:r>
      <w:r w:rsidRPr="009007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материала, из них в печатных </w:t>
      </w:r>
      <w:r w:rsidRPr="009007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- 787</w:t>
      </w:r>
      <w:r w:rsidRPr="009007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 статей, электронных - </w:t>
      </w:r>
      <w:r w:rsidRPr="009007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376</w:t>
      </w:r>
      <w:r w:rsidRPr="009007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, на интернет ресурсах - </w:t>
      </w:r>
      <w:r w:rsidRPr="00900776">
        <w:rPr>
          <w:rFonts w:ascii="Times New Roman" w:hAnsi="Times New Roman"/>
          <w:b/>
          <w:color w:val="000000"/>
          <w:sz w:val="28"/>
          <w:szCs w:val="28"/>
          <w:shd w:val="clear" w:color="auto" w:fill="FFFFFF"/>
          <w:lang w:val="kk-KZ"/>
        </w:rPr>
        <w:t>460</w:t>
      </w:r>
      <w:r w:rsidRPr="009007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. </w:t>
      </w:r>
    </w:p>
    <w:p w:rsidR="00653945" w:rsidRPr="00900776" w:rsidRDefault="00653945" w:rsidP="00653945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00776">
        <w:rPr>
          <w:rFonts w:ascii="Times New Roman" w:hAnsi="Times New Roman"/>
          <w:sz w:val="28"/>
          <w:szCs w:val="28"/>
          <w:lang w:val="kk-KZ"/>
        </w:rPr>
        <w:tab/>
      </w:r>
      <w:r w:rsidRPr="00900776">
        <w:rPr>
          <w:rFonts w:ascii="Times New Roman" w:hAnsi="Times New Roman"/>
          <w:color w:val="000000"/>
          <w:sz w:val="28"/>
          <w:szCs w:val="28"/>
          <w:shd w:val="clear" w:color="auto" w:fill="FFFFFF"/>
          <w:lang w:val="kk-KZ"/>
        </w:rPr>
        <w:t xml:space="preserve">Стоит ометить, что к реализации проектов и мероприятий, а также в качестве спикеров в СМИ  привлеченыпредставители гражданского общества, бизнеса, научно-образовательных учреждений, этнокультурных центров и НПО, молодежных организаций и др. Так, например, в рамках Подпрограммы «Атамекен» </w:t>
      </w:r>
      <w:r w:rsidRPr="00900776">
        <w:rPr>
          <w:rFonts w:ascii="Times New Roman" w:hAnsi="Times New Roman"/>
          <w:sz w:val="28"/>
          <w:szCs w:val="28"/>
          <w:lang w:val="kk-KZ"/>
        </w:rPr>
        <w:t>с</w:t>
      </w:r>
      <w:r w:rsidRPr="00900776">
        <w:rPr>
          <w:rFonts w:ascii="Times New Roman" w:hAnsi="Times New Roman"/>
          <w:sz w:val="28"/>
          <w:szCs w:val="28"/>
        </w:rPr>
        <w:t xml:space="preserve">формирована база благотворителей, в которую вошли </w:t>
      </w:r>
      <w:r w:rsidRPr="00900776">
        <w:rPr>
          <w:rFonts w:ascii="Times New Roman" w:hAnsi="Times New Roman"/>
          <w:b/>
          <w:sz w:val="28"/>
          <w:szCs w:val="28"/>
        </w:rPr>
        <w:t>845</w:t>
      </w:r>
      <w:r w:rsidRPr="00900776">
        <w:rPr>
          <w:rFonts w:ascii="Times New Roman" w:hAnsi="Times New Roman"/>
          <w:sz w:val="28"/>
          <w:szCs w:val="28"/>
        </w:rPr>
        <w:t xml:space="preserve"> меценатов</w:t>
      </w:r>
      <w:r w:rsidRPr="00900776">
        <w:rPr>
          <w:rFonts w:ascii="Times New Roman" w:hAnsi="Times New Roman"/>
          <w:sz w:val="28"/>
          <w:szCs w:val="28"/>
          <w:lang w:val="kk-KZ"/>
        </w:rPr>
        <w:t xml:space="preserve"> и </w:t>
      </w:r>
      <w:r w:rsidRPr="00900776">
        <w:rPr>
          <w:rFonts w:ascii="Times New Roman" w:hAnsi="Times New Roman"/>
          <w:sz w:val="28"/>
          <w:szCs w:val="28"/>
        </w:rPr>
        <w:t>благотворителей</w:t>
      </w:r>
      <w:r w:rsidRPr="00900776">
        <w:rPr>
          <w:rFonts w:ascii="Times New Roman" w:hAnsi="Times New Roman"/>
          <w:sz w:val="28"/>
          <w:szCs w:val="28"/>
          <w:lang w:val="kk-KZ"/>
        </w:rPr>
        <w:t xml:space="preserve">, а также </w:t>
      </w:r>
      <w:r w:rsidRPr="00900776">
        <w:rPr>
          <w:rFonts w:ascii="Times New Roman" w:hAnsi="Times New Roman"/>
          <w:b/>
          <w:sz w:val="28"/>
          <w:szCs w:val="28"/>
        </w:rPr>
        <w:t>69</w:t>
      </w:r>
      <w:r w:rsidRPr="00900776">
        <w:rPr>
          <w:rFonts w:ascii="Times New Roman" w:hAnsi="Times New Roman"/>
          <w:sz w:val="28"/>
          <w:szCs w:val="28"/>
        </w:rPr>
        <w:t xml:space="preserve"> организаций.</w:t>
      </w:r>
    </w:p>
    <w:p w:rsidR="00653945" w:rsidRPr="00900776" w:rsidRDefault="00653945" w:rsidP="00653945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00776">
        <w:rPr>
          <w:rFonts w:ascii="Times New Roman" w:hAnsi="Times New Roman"/>
          <w:sz w:val="28"/>
          <w:szCs w:val="28"/>
          <w:lang w:val="kk-KZ"/>
        </w:rPr>
        <w:tab/>
        <w:t xml:space="preserve">На регулярной основе проводится обновление музейных экспозийций, памятников архитектуры, выставок. Так, напрмер в Зерендинском райое за счет спонсорских средств отреставрирован Мазар Уали хана, в г. Кокшетау веутся работу по обустройству и реставрации памятников. </w:t>
      </w:r>
    </w:p>
    <w:p w:rsidR="00653945" w:rsidRPr="00900776" w:rsidRDefault="00653945" w:rsidP="00653945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00776">
        <w:rPr>
          <w:rFonts w:ascii="Times New Roman" w:hAnsi="Times New Roman"/>
          <w:sz w:val="28"/>
          <w:szCs w:val="28"/>
          <w:lang w:val="kk-KZ"/>
        </w:rPr>
        <w:tab/>
        <w:t xml:space="preserve">В целях обеспечения качества и эффективности реализуемых  проектов и мероприятий, а также контроля хода программы модернизации общественного сознания совместно с советами региональных эспертов осуществляется общественный мониторинг. Так, с момента создания данной структуры проведено 4 заседания Экспертного Совета с участием представителей местных исполнительных органов, государственных органов, менеджеров и руководителей проектов, сотрудников Регионального проектного офиса. </w:t>
      </w:r>
      <w:r w:rsidRPr="00900776">
        <w:rPr>
          <w:rFonts w:ascii="Times New Roman" w:hAnsi="Times New Roman"/>
          <w:sz w:val="28"/>
          <w:szCs w:val="28"/>
          <w:lang w:val="kk-KZ"/>
        </w:rPr>
        <w:tab/>
        <w:t>Кроме того, на регулярной основе вновь разработанные проекты выносятся на рассмотрение Экспертного Совета.</w:t>
      </w:r>
    </w:p>
    <w:p w:rsidR="00653945" w:rsidRPr="00900776" w:rsidRDefault="00653945" w:rsidP="00653945">
      <w:pPr>
        <w:pBdr>
          <w:bottom w:val="single" w:sz="4" w:space="31" w:color="FFFFFF"/>
        </w:pBd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kk-KZ"/>
        </w:rPr>
      </w:pPr>
      <w:r w:rsidRPr="00900776">
        <w:rPr>
          <w:rFonts w:ascii="Times New Roman" w:hAnsi="Times New Roman"/>
          <w:sz w:val="28"/>
          <w:szCs w:val="28"/>
          <w:lang w:val="kk-KZ"/>
        </w:rPr>
        <w:tab/>
        <w:t>Управлением внутренней политики организовано проведение социологического исследования на ежекваратальной основе по вопросам уровня удовлетворенности населения реализацией Программы в Акмолинской области. Так, по итогам опроса, проведенного в 3-м кваратале т.г.,</w:t>
      </w:r>
      <w:r w:rsidRPr="00900776">
        <w:rPr>
          <w:rFonts w:ascii="Times New Roman" w:hAnsi="Times New Roman"/>
          <w:sz w:val="28"/>
          <w:szCs w:val="28"/>
        </w:rPr>
        <w:t xml:space="preserve">  совокупность положительных ответов уровень информированности населения региона о Программе  «</w:t>
      </w:r>
      <w:proofErr w:type="spellStart"/>
      <w:r w:rsidRPr="00900776">
        <w:rPr>
          <w:rFonts w:ascii="Times New Roman" w:hAnsi="Times New Roman"/>
          <w:sz w:val="28"/>
          <w:szCs w:val="28"/>
        </w:rPr>
        <w:t>Рухани</w:t>
      </w:r>
      <w:proofErr w:type="spellEnd"/>
      <w:r w:rsidRPr="00900776">
        <w:rPr>
          <w:rFonts w:ascii="Times New Roman" w:hAnsi="Times New Roman"/>
          <w:sz w:val="28"/>
          <w:szCs w:val="28"/>
        </w:rPr>
        <w:t xml:space="preserve"> жаңғыру»</w:t>
      </w:r>
      <w:r w:rsidRPr="00900776">
        <w:rPr>
          <w:rFonts w:ascii="Times New Roman" w:hAnsi="Times New Roman"/>
          <w:sz w:val="28"/>
          <w:szCs w:val="28"/>
          <w:lang w:val="kk-KZ"/>
        </w:rPr>
        <w:t xml:space="preserve"> </w:t>
      </w:r>
      <w:r w:rsidRPr="00900776">
        <w:rPr>
          <w:rFonts w:ascii="Times New Roman" w:hAnsi="Times New Roman"/>
          <w:sz w:val="28"/>
          <w:szCs w:val="28"/>
        </w:rPr>
        <w:t>в регионе составил 92%.</w:t>
      </w:r>
    </w:p>
    <w:p w:rsidR="00DF711F" w:rsidRPr="00653945" w:rsidRDefault="00DF711F">
      <w:pPr>
        <w:rPr>
          <w:lang w:val="kk-KZ"/>
        </w:rPr>
      </w:pPr>
    </w:p>
    <w:sectPr w:rsidR="00DF711F" w:rsidRPr="00653945" w:rsidSect="001D56CF">
      <w:headerReference w:type="default" r:id="rId4"/>
      <w:pgSz w:w="11906" w:h="16838"/>
      <w:pgMar w:top="1418" w:right="850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0416550"/>
      <w:docPartObj>
        <w:docPartGallery w:val="Page Numbers (Top of Page)"/>
        <w:docPartUnique/>
      </w:docPartObj>
    </w:sdtPr>
    <w:sdtEndPr/>
    <w:sdtContent>
      <w:p w:rsidR="000B3314" w:rsidRDefault="00DF711F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53945">
          <w:rPr>
            <w:noProof/>
          </w:rPr>
          <w:t>3</w:t>
        </w:r>
        <w:r>
          <w:fldChar w:fldCharType="end"/>
        </w:r>
      </w:p>
    </w:sdtContent>
  </w:sdt>
  <w:p w:rsidR="000B3314" w:rsidRDefault="00DF711F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53945"/>
    <w:rsid w:val="00653945"/>
    <w:rsid w:val="00DF71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53945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653945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1173</Words>
  <Characters>6692</Characters>
  <Application>Microsoft Office Word</Application>
  <DocSecurity>0</DocSecurity>
  <Lines>55</Lines>
  <Paragraphs>15</Paragraphs>
  <ScaleCrop>false</ScaleCrop>
  <Company/>
  <LinksUpToDate>false</LinksUpToDate>
  <CharactersWithSpaces>7850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Berik</dc:creator>
  <cp:keywords/>
  <dc:description/>
  <cp:lastModifiedBy>Berik</cp:lastModifiedBy>
  <cp:revision>2</cp:revision>
  <dcterms:created xsi:type="dcterms:W3CDTF">2017-10-10T05:16:00Z</dcterms:created>
  <dcterms:modified xsi:type="dcterms:W3CDTF">2017-10-10T05:19:00Z</dcterms:modified>
</cp:coreProperties>
</file>